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A5" w:rsidRPr="002E5DDA" w:rsidRDefault="002E5DDA" w:rsidP="002E5DDA">
      <w:pPr>
        <w:ind w:firstLine="284"/>
        <w:jc w:val="center"/>
        <w:rPr>
          <w:rFonts w:ascii="Calibri" w:hAnsi="Calibri" w:cs="Calibri"/>
          <w:b/>
          <w:i/>
          <w:iCs/>
          <w:sz w:val="24"/>
          <w:lang w:val="uk-UA"/>
        </w:rPr>
      </w:pPr>
      <w:bookmarkStart w:id="0" w:name="_Toc370088414"/>
      <w:r w:rsidRPr="002E5DDA">
        <w:rPr>
          <w:rFonts w:ascii="Calibri" w:hAnsi="Calibri" w:cs="Calibri"/>
          <w:b/>
          <w:i/>
          <w:iCs/>
          <w:sz w:val="24"/>
          <w:lang w:val="uk-UA"/>
        </w:rPr>
        <w:t>СТРАТЕГІЧНА ЦІЛЬ 1 «КОНКУРЕНТОСПРОМОЖНА ЕКОНОМІКА»</w:t>
      </w:r>
    </w:p>
    <w:bookmarkEnd w:id="0"/>
    <w:p w:rsidR="00E93DA5" w:rsidRPr="0089290C" w:rsidRDefault="00E93DA5" w:rsidP="009875CE">
      <w:pPr>
        <w:keepNext/>
        <w:spacing w:before="240" w:after="60"/>
        <w:ind w:firstLine="567"/>
        <w:rPr>
          <w:rFonts w:ascii="Calibri" w:hAnsi="Calibri" w:cs="Calibri"/>
          <w:b/>
          <w:bCs/>
          <w:lang w:val="uk-UA" w:eastAsia="uk-UA"/>
        </w:rPr>
      </w:pPr>
      <w:r w:rsidRPr="0089290C">
        <w:rPr>
          <w:rFonts w:ascii="Calibri" w:hAnsi="Calibri" w:cs="Calibri"/>
          <w:b/>
          <w:bCs/>
          <w:lang w:val="uk-UA" w:eastAsia="uk-UA"/>
        </w:rPr>
        <w:t>Операційна ціль 1.1. Інвестиції та бізнес</w:t>
      </w:r>
    </w:p>
    <w:tbl>
      <w:tblPr>
        <w:tblW w:w="9747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4"/>
        <w:gridCol w:w="6523"/>
      </w:tblGrid>
      <w:tr w:rsidR="00E93DA5" w:rsidRPr="0089290C" w:rsidTr="002E5DDA">
        <w:trPr>
          <w:trHeight w:val="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E93DA5" w:rsidRPr="0089290C" w:rsidRDefault="00E93DA5" w:rsidP="00DD14A6">
            <w:pPr>
              <w:spacing w:after="60"/>
              <w:ind w:left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Завдання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E93DA5" w:rsidRPr="0089290C" w:rsidRDefault="00E93DA5" w:rsidP="00DD14A6">
            <w:pPr>
              <w:spacing w:after="60"/>
              <w:ind w:left="57"/>
              <w:jc w:val="center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Орієнтовні сфери реалізації проектів</w:t>
            </w:r>
          </w:p>
        </w:tc>
      </w:tr>
      <w:tr w:rsidR="00E93DA5" w:rsidRPr="0089290C" w:rsidTr="002E5DDA">
        <w:trPr>
          <w:trHeight w:val="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084762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1.1.1. Ефективне регуляторне середовище та інвестиційні стимули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56"/>
              </w:numPr>
              <w:tabs>
                <w:tab w:val="clear" w:pos="720"/>
                <w:tab w:val="left" w:pos="-148"/>
                <w:tab w:val="num" w:pos="0"/>
              </w:tabs>
              <w:spacing w:after="60"/>
              <w:ind w:left="0" w:firstLine="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Створення сприятливого інституційного поля для залучення приватних та муніципальних інвестицій у модернізаційні проекти в регіоні.</w:t>
            </w:r>
          </w:p>
          <w:p w:rsidR="00E93DA5" w:rsidRPr="0089290C" w:rsidRDefault="00E93DA5" w:rsidP="00BB50E5">
            <w:pPr>
              <w:numPr>
                <w:ilvl w:val="0"/>
                <w:numId w:val="56"/>
              </w:numPr>
              <w:tabs>
                <w:tab w:val="clear" w:pos="720"/>
                <w:tab w:val="left" w:pos="-148"/>
                <w:tab w:val="num" w:pos="0"/>
              </w:tabs>
              <w:spacing w:after="60"/>
              <w:ind w:left="0" w:firstLine="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Створення умов для тіснішої співпраці області з європейськими організаціями та фондами, що займаються фінансовою підтримкою регіонального розвитку.</w:t>
            </w:r>
          </w:p>
          <w:p w:rsidR="00E93DA5" w:rsidRPr="0089290C" w:rsidRDefault="00E93DA5" w:rsidP="00BB50E5">
            <w:pPr>
              <w:numPr>
                <w:ilvl w:val="0"/>
                <w:numId w:val="21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Обґрунтування та створення територій пріоритетного розвитку у гірських та інших економічно й соціально проблемних районах.</w:t>
            </w:r>
          </w:p>
        </w:tc>
      </w:tr>
      <w:tr w:rsidR="00E93DA5" w:rsidRPr="00DD2D69" w:rsidTr="002E5DDA">
        <w:trPr>
          <w:trHeight w:val="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084762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1.1.2. Сучасні інструменти фінансової підтримки бізнесу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75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Створення регіональної інституційної платформи для діалогу між представниками банків, бізнес-асоціацій та бізнесу щодо покращення доступу МСП до кредитних ресурсів і фінансових послуг.</w:t>
            </w:r>
          </w:p>
          <w:p w:rsidR="00E93DA5" w:rsidRPr="0089290C" w:rsidRDefault="00E93DA5" w:rsidP="00BB50E5">
            <w:pPr>
              <w:numPr>
                <w:ilvl w:val="0"/>
                <w:numId w:val="22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Розробка методичних підходів до відбору отримувачів кредитної підтримки з урахування екологічних норм і сучасних стандартів.</w:t>
            </w:r>
          </w:p>
        </w:tc>
      </w:tr>
      <w:tr w:rsidR="00E93DA5" w:rsidRPr="0089290C" w:rsidTr="002E5DDA">
        <w:trPr>
          <w:trHeight w:val="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084762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uk-UA" w:eastAsia="uk-UA"/>
              </w:rPr>
              <w:t>1.1.3. Розвиток інфраструктури підтримки підприємництва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52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Підтримка розвитку жіночих і молодіжних підприємницьких ініціатив, а також ініціатив осіб з особливими потребами (інвалідів). Реалізація спеціалізованих проектів і конкурсів у цій сфері.</w:t>
            </w:r>
          </w:p>
          <w:p w:rsidR="00E93DA5" w:rsidRPr="0089290C" w:rsidRDefault="00E93DA5" w:rsidP="00BB50E5">
            <w:pPr>
              <w:numPr>
                <w:ilvl w:val="0"/>
                <w:numId w:val="52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Створення Центрів підтримки бізнесу.</w:t>
            </w:r>
          </w:p>
          <w:p w:rsidR="00E93DA5" w:rsidRPr="0089290C" w:rsidRDefault="00E93DA5" w:rsidP="00BB50E5">
            <w:pPr>
              <w:numPr>
                <w:ilvl w:val="0"/>
                <w:numId w:val="52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Створення мережі інформаційно-консультаційних пунктів, зокрема на базі центрів надання адміністративних послуг, агенцій місцевого розвитку, інших організацій з метою надання безкоштовних консультацій суб'єктам підприємницької діяльності щодо процедур реєстраційної та дозвільної системи.</w:t>
            </w:r>
          </w:p>
          <w:p w:rsidR="00E93DA5" w:rsidRPr="0089290C" w:rsidRDefault="00E93DA5" w:rsidP="00BB50E5">
            <w:pPr>
              <w:numPr>
                <w:ilvl w:val="0"/>
                <w:numId w:val="52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Створення та підтримка діяльності агенцій регіонального розвитку.</w:t>
            </w:r>
          </w:p>
          <w:p w:rsidR="00E93DA5" w:rsidRPr="0089290C" w:rsidRDefault="00E93DA5" w:rsidP="00BB50E5">
            <w:pPr>
              <w:numPr>
                <w:ilvl w:val="0"/>
                <w:numId w:val="52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Запровадження електронних послуг через центри надання адміністративних послуг.</w:t>
            </w:r>
          </w:p>
          <w:p w:rsidR="00E93DA5" w:rsidRPr="0089290C" w:rsidRDefault="00E93DA5" w:rsidP="00BB50E5">
            <w:pPr>
              <w:numPr>
                <w:ilvl w:val="0"/>
                <w:numId w:val="52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Використання механізмів корпоративно-соціального партнерства для стимулювання розвитку бізнес-середовища та інфраструктури підтримки бізнесу.</w:t>
            </w:r>
          </w:p>
        </w:tc>
      </w:tr>
      <w:tr w:rsidR="00E93DA5" w:rsidRPr="0089290C" w:rsidTr="002E5DDA">
        <w:trPr>
          <w:trHeight w:val="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084762">
            <w:pPr>
              <w:spacing w:after="60"/>
              <w:ind w:left="57"/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1.1.4. Розвиток кластерів та індустріальних парків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55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Популяризація діяльності кластерів на регіональному, національному та зовнішньоекономічному рівнях.</w:t>
            </w:r>
          </w:p>
          <w:p w:rsidR="00E93DA5" w:rsidRPr="0089290C" w:rsidRDefault="00E93DA5" w:rsidP="00BB50E5">
            <w:pPr>
              <w:numPr>
                <w:ilvl w:val="0"/>
                <w:numId w:val="22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Формування ефективної методичної, інформаційно-консультаційної та освітньої підтримки реалізації кластерної політики на галузевому і регіональному рівнях.</w:t>
            </w:r>
          </w:p>
          <w:p w:rsidR="00E93DA5" w:rsidRPr="0089290C" w:rsidRDefault="00E93DA5" w:rsidP="00BB50E5">
            <w:pPr>
              <w:numPr>
                <w:ilvl w:val="0"/>
                <w:numId w:val="21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Створення індустріальних парків у малих містах, у тому числі на територіях старих промислових зон.</w:t>
            </w:r>
          </w:p>
        </w:tc>
      </w:tr>
      <w:tr w:rsidR="00E93DA5" w:rsidRPr="0089290C" w:rsidTr="002E5DDA">
        <w:trPr>
          <w:trHeight w:val="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084762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1.1.5. Реструктуризація (приватизація) державних та комунальних підприємств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55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Підвищення ефективності діяльності державних підприємств.</w:t>
            </w:r>
          </w:p>
          <w:p w:rsidR="00E93DA5" w:rsidRPr="0089290C" w:rsidRDefault="00E93DA5" w:rsidP="00BB50E5">
            <w:pPr>
              <w:numPr>
                <w:ilvl w:val="0"/>
                <w:numId w:val="55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Розробка інвестиційних пропозицій для оздоровлення підприємств державного та комунального секторів.</w:t>
            </w:r>
          </w:p>
        </w:tc>
      </w:tr>
      <w:tr w:rsidR="00E93DA5" w:rsidRPr="00DD2D69" w:rsidTr="002E5DDA">
        <w:trPr>
          <w:trHeight w:val="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084762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1.1.6.Збільшення/диверсифікація високотехнологічного експорту та імпортозаміщення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53"/>
              </w:numPr>
              <w:tabs>
                <w:tab w:val="left" w:pos="0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Реалізація системи заходів інформаційно-консультаційного змісту щодо практичної реалізації Угоди про зону вільної торгівлі з країнами ЄС.</w:t>
            </w:r>
          </w:p>
          <w:p w:rsidR="00E93DA5" w:rsidRPr="0089290C" w:rsidRDefault="00E93DA5" w:rsidP="00BB50E5">
            <w:pPr>
              <w:numPr>
                <w:ilvl w:val="0"/>
                <w:numId w:val="53"/>
              </w:numPr>
              <w:tabs>
                <w:tab w:val="left" w:pos="0"/>
                <w:tab w:val="left" w:pos="46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Стимулювання внутрішньогалузевої та міжрегіональної кооперації щодо виробництва високотехнологічної продукції експортного призначення.</w:t>
            </w:r>
          </w:p>
          <w:p w:rsidR="00E93DA5" w:rsidRPr="0089290C" w:rsidRDefault="00E93DA5" w:rsidP="00BB50E5">
            <w:pPr>
              <w:numPr>
                <w:ilvl w:val="0"/>
                <w:numId w:val="53"/>
              </w:numPr>
              <w:tabs>
                <w:tab w:val="left" w:pos="0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Сприяння налагодженню зовнішньоекономічних бізнес-зв’язків з партнерами з країн-членів ЄС.</w:t>
            </w:r>
          </w:p>
        </w:tc>
      </w:tr>
      <w:tr w:rsidR="00E93DA5" w:rsidRPr="0089290C" w:rsidTr="002E5DDA">
        <w:trPr>
          <w:trHeight w:val="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084762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1.1.7. Інвестиційні продукти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21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Розробка критеріїв відбору інвестиційних пропозицій, зокрема вимог екологічного спрямування.</w:t>
            </w:r>
          </w:p>
          <w:p w:rsidR="00E93DA5" w:rsidRPr="0089290C" w:rsidRDefault="00E93DA5" w:rsidP="00BB50E5">
            <w:pPr>
              <w:numPr>
                <w:ilvl w:val="0"/>
                <w:numId w:val="21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lastRenderedPageBreak/>
              <w:t>Розробка комплексних інвестпропозицій: від вибору земельної ділянки до детальних розрахунків по проектам.</w:t>
            </w:r>
          </w:p>
          <w:p w:rsidR="00E93DA5" w:rsidRPr="0089290C" w:rsidRDefault="00E93DA5" w:rsidP="00BB50E5">
            <w:pPr>
              <w:numPr>
                <w:ilvl w:val="0"/>
                <w:numId w:val="21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Формування системи моніторингу інвестиційних проектів, що реалізуються в рамках державно-приватного партнерства, та контролю за їх реалізацією.</w:t>
            </w:r>
          </w:p>
          <w:p w:rsidR="00E93DA5" w:rsidRPr="0089290C" w:rsidRDefault="00E93DA5" w:rsidP="00BB50E5">
            <w:pPr>
              <w:numPr>
                <w:ilvl w:val="0"/>
                <w:numId w:val="21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Інформаційна підтримка розробки інвестиційних продуктів на рівні територіальних громад.</w:t>
            </w:r>
          </w:p>
        </w:tc>
      </w:tr>
      <w:tr w:rsidR="00E93DA5" w:rsidRPr="0089290C" w:rsidTr="002E5DDA">
        <w:trPr>
          <w:trHeight w:val="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084762">
            <w:pPr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lastRenderedPageBreak/>
              <w:t>1.1.8. Інвестиційний маркетинг та промоція регіону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22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Дослідження та активна промоція інвестиційних пропозицій районів області.</w:t>
            </w:r>
          </w:p>
          <w:p w:rsidR="00E93DA5" w:rsidRPr="0089290C" w:rsidRDefault="00E93DA5" w:rsidP="00BB50E5">
            <w:pPr>
              <w:numPr>
                <w:ilvl w:val="0"/>
                <w:numId w:val="22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 xml:space="preserve">Проведення щорічної рейтингової оцінки інвестиційної привабливості адміністративно-територіальних одиниць області. </w:t>
            </w:r>
          </w:p>
          <w:p w:rsidR="00E93DA5" w:rsidRPr="0089290C" w:rsidRDefault="00E93DA5" w:rsidP="00BB50E5">
            <w:pPr>
              <w:numPr>
                <w:ilvl w:val="0"/>
                <w:numId w:val="22"/>
              </w:numPr>
              <w:tabs>
                <w:tab w:val="left" w:pos="-148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Розробка та впровадження маркетингових заходів із залучення інвестицій.</w:t>
            </w:r>
          </w:p>
        </w:tc>
      </w:tr>
    </w:tbl>
    <w:p w:rsidR="00E93DA5" w:rsidRPr="0089290C" w:rsidRDefault="00E93DA5" w:rsidP="00506F39">
      <w:pPr>
        <w:keepNext/>
        <w:spacing w:before="240" w:after="60"/>
        <w:ind w:firstLine="567"/>
        <w:rPr>
          <w:rFonts w:ascii="Calibri" w:hAnsi="Calibri" w:cs="Calibri"/>
          <w:b/>
          <w:bCs/>
          <w:lang w:val="uk-UA"/>
        </w:rPr>
      </w:pPr>
      <w:r w:rsidRPr="0089290C">
        <w:rPr>
          <w:rFonts w:ascii="Calibri" w:hAnsi="Calibri" w:cs="Calibri"/>
          <w:b/>
          <w:bCs/>
          <w:lang w:val="uk-UA"/>
        </w:rPr>
        <w:t>Операційна ціль 1.2: Високотехнологічна економіка</w:t>
      </w:r>
    </w:p>
    <w:tbl>
      <w:tblPr>
        <w:tblW w:w="9747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35"/>
        <w:gridCol w:w="6512"/>
      </w:tblGrid>
      <w:tr w:rsidR="00E93DA5" w:rsidRPr="0089290C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E93DA5" w:rsidRPr="0089290C" w:rsidRDefault="00E93DA5" w:rsidP="00DD14A6">
            <w:pPr>
              <w:spacing w:after="60"/>
              <w:ind w:left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E93DA5" w:rsidRPr="0089290C" w:rsidRDefault="00E93DA5" w:rsidP="00DD14A6">
            <w:pPr>
              <w:spacing w:after="60"/>
              <w:ind w:left="57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Орієнтовні сфери реалізації проектів</w:t>
            </w:r>
          </w:p>
        </w:tc>
      </w:tr>
      <w:tr w:rsidR="00E93DA5" w:rsidRPr="00DD2D69">
        <w:trPr>
          <w:trHeight w:val="155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1B7178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 xml:space="preserve">1.2.1. </w:t>
            </w:r>
            <w:r w:rsidRPr="0089290C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uk-UA" w:eastAsia="uk-UA"/>
              </w:rPr>
              <w:t>Розвиток компаній військово-промислового комплексу. Участь у державних та міжнародних програмах та проектах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54"/>
              </w:numPr>
              <w:tabs>
                <w:tab w:val="left" w:pos="0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Залучення підприємств регіону до виконання оборонних держзамовлень.</w:t>
            </w:r>
          </w:p>
          <w:p w:rsidR="00E93DA5" w:rsidRPr="0089290C" w:rsidRDefault="00E93DA5" w:rsidP="00BB50E5">
            <w:pPr>
              <w:numPr>
                <w:ilvl w:val="0"/>
                <w:numId w:val="54"/>
              </w:numPr>
              <w:tabs>
                <w:tab w:val="left" w:pos="0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pacing w:val="-6"/>
                <w:sz w:val="20"/>
                <w:szCs w:val="20"/>
                <w:lang w:val="uk-UA" w:eastAsia="uk-UA"/>
              </w:rPr>
              <w:t>Відновлення виробничих потужностей та кадрового потенціалу підприємств ВПК регіону.</w:t>
            </w:r>
          </w:p>
          <w:p w:rsidR="00E93DA5" w:rsidRPr="0089290C" w:rsidRDefault="00E93DA5" w:rsidP="00BB50E5">
            <w:pPr>
              <w:numPr>
                <w:ilvl w:val="0"/>
                <w:numId w:val="54"/>
              </w:numPr>
              <w:tabs>
                <w:tab w:val="left" w:pos="0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Налагодження взаємодії між науковими установами та підприємствами оборонного комплексу та підвищенню рівня інноваційності його продукції.</w:t>
            </w:r>
          </w:p>
        </w:tc>
      </w:tr>
      <w:tr w:rsidR="00E93DA5" w:rsidRPr="0089290C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83776C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uk-UA" w:eastAsia="uk-UA"/>
              </w:rPr>
              <w:t>1.2.2. Розвиток  галузей промисловості з високою доданою вартістю (машинобудування,  деревообробка, фармація та ін.)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pStyle w:val="Default"/>
              <w:numPr>
                <w:ilvl w:val="0"/>
                <w:numId w:val="69"/>
              </w:numPr>
              <w:tabs>
                <w:tab w:val="left" w:pos="0"/>
              </w:tabs>
              <w:spacing w:after="60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 xml:space="preserve">Створення умов для розвитку наукоємного машинобудування. </w:t>
            </w:r>
          </w:p>
          <w:p w:rsidR="00E93DA5" w:rsidRPr="0089290C" w:rsidRDefault="00E93DA5" w:rsidP="00BB50E5">
            <w:pPr>
              <w:pStyle w:val="Default"/>
              <w:numPr>
                <w:ilvl w:val="0"/>
                <w:numId w:val="69"/>
              </w:numPr>
              <w:tabs>
                <w:tab w:val="left" w:pos="0"/>
              </w:tabs>
              <w:spacing w:after="60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>Модернізація меблевої та деревообробної промисловості в умовах дії мораторію на експорт лісоматеріалів.</w:t>
            </w:r>
          </w:p>
          <w:p w:rsidR="00E93DA5" w:rsidRPr="0089290C" w:rsidRDefault="00E93DA5" w:rsidP="00BB50E5">
            <w:pPr>
              <w:pStyle w:val="Default"/>
              <w:numPr>
                <w:ilvl w:val="0"/>
                <w:numId w:val="69"/>
              </w:numPr>
              <w:tabs>
                <w:tab w:val="left" w:pos="0"/>
              </w:tabs>
              <w:spacing w:after="60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>Стимулювання розвитку високотехнологічних галузей економіки.</w:t>
            </w:r>
          </w:p>
        </w:tc>
      </w:tr>
      <w:tr w:rsidR="00E93DA5" w:rsidRPr="0089290C">
        <w:trPr>
          <w:trHeight w:val="985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83776C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1.2.3. Підтримка проектів у сфері екологічно безпечних та енергоефективних технологій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55"/>
              </w:numPr>
              <w:tabs>
                <w:tab w:val="left" w:pos="0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Підтримка розвитку інженерних розробок у сфері екологічно безпечних та енергоефективних технологій.</w:t>
            </w:r>
          </w:p>
          <w:p w:rsidR="00E93DA5" w:rsidRPr="0089290C" w:rsidRDefault="00E93DA5" w:rsidP="00BB50E5">
            <w:pPr>
              <w:numPr>
                <w:ilvl w:val="0"/>
                <w:numId w:val="55"/>
              </w:numPr>
              <w:tabs>
                <w:tab w:val="left" w:pos="0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Організація консалтингових послуг у сфері енергоефективності для потреб підприємств та населення.</w:t>
            </w:r>
          </w:p>
          <w:p w:rsidR="00E93DA5" w:rsidRPr="0089290C" w:rsidRDefault="00E93DA5" w:rsidP="00BB50E5">
            <w:pPr>
              <w:numPr>
                <w:ilvl w:val="0"/>
                <w:numId w:val="55"/>
              </w:numPr>
              <w:tabs>
                <w:tab w:val="left" w:pos="0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Розвиток відновлюваної та альтернативної енергетики на власній сировинній базі.</w:t>
            </w:r>
          </w:p>
          <w:p w:rsidR="00E93DA5" w:rsidRPr="0089290C" w:rsidRDefault="00E93DA5" w:rsidP="00BB50E5">
            <w:pPr>
              <w:numPr>
                <w:ilvl w:val="0"/>
                <w:numId w:val="55"/>
              </w:numPr>
              <w:tabs>
                <w:tab w:val="left" w:pos="0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Розробка та реалізація регіональних та місцевих програм з енергозбереження.</w:t>
            </w:r>
          </w:p>
        </w:tc>
      </w:tr>
      <w:tr w:rsidR="00E93DA5" w:rsidRPr="0089290C">
        <w:trPr>
          <w:trHeight w:val="985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83776C">
            <w:pPr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uk-UA" w:eastAsia="uk-UA"/>
              </w:rPr>
              <w:t>1.2.4. Модернізація вугільної галузі. Будівництво сучасних шахт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55"/>
              </w:numPr>
              <w:tabs>
                <w:tab w:val="left" w:pos="0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Залучення інвестицій у технічне переозброєння шахт.</w:t>
            </w:r>
          </w:p>
        </w:tc>
      </w:tr>
      <w:tr w:rsidR="00E93DA5" w:rsidRPr="0089290C">
        <w:trPr>
          <w:trHeight w:val="1127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83776C">
            <w:pPr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highlight w:val="green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uk-UA" w:eastAsia="uk-UA"/>
              </w:rPr>
              <w:t>1.2.5. Розвиток новітніх технологій видобування, переробки та транспортування енергетичних та інших ресурсів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55"/>
              </w:numPr>
              <w:tabs>
                <w:tab w:val="left" w:pos="0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Розбудова мережі енерго- та продуктопроводів.</w:t>
            </w:r>
          </w:p>
          <w:p w:rsidR="00E93DA5" w:rsidRPr="0089290C" w:rsidRDefault="00E93DA5" w:rsidP="00BB50E5">
            <w:pPr>
              <w:numPr>
                <w:ilvl w:val="0"/>
                <w:numId w:val="55"/>
              </w:numPr>
              <w:tabs>
                <w:tab w:val="left" w:pos="0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/>
              </w:rPr>
              <w:t>Інтеграція в європейську енергетичну інфраструктуру.</w:t>
            </w:r>
          </w:p>
        </w:tc>
      </w:tr>
    </w:tbl>
    <w:p w:rsidR="00E93DA5" w:rsidRPr="0089290C" w:rsidRDefault="00E93DA5" w:rsidP="00861A04">
      <w:pPr>
        <w:keepNext/>
        <w:keepLines/>
        <w:tabs>
          <w:tab w:val="left" w:pos="426"/>
          <w:tab w:val="left" w:pos="567"/>
        </w:tabs>
        <w:spacing w:before="60" w:after="60"/>
        <w:rPr>
          <w:rFonts w:ascii="Calibri" w:hAnsi="Calibri" w:cs="Calibri"/>
          <w:lang w:val="uk-UA" w:eastAsia="uk-UA"/>
        </w:rPr>
      </w:pPr>
    </w:p>
    <w:p w:rsidR="00E93DA5" w:rsidRPr="0089290C" w:rsidRDefault="00E93DA5" w:rsidP="006D1601">
      <w:pPr>
        <w:pStyle w:val="Default"/>
        <w:ind w:firstLine="567"/>
        <w:jc w:val="both"/>
        <w:rPr>
          <w:rFonts w:ascii="Calibri" w:hAnsi="Calibri" w:cs="Calibri"/>
          <w:color w:val="auto"/>
          <w:sz w:val="22"/>
          <w:szCs w:val="22"/>
          <w:lang w:val="uk-UA"/>
        </w:rPr>
      </w:pPr>
      <w:r w:rsidRPr="0089290C">
        <w:rPr>
          <w:rFonts w:ascii="Calibri" w:hAnsi="Calibri" w:cs="Calibri"/>
          <w:b/>
          <w:bCs/>
          <w:color w:val="auto"/>
          <w:sz w:val="22"/>
          <w:szCs w:val="22"/>
          <w:lang w:val="uk-UA"/>
        </w:rPr>
        <w:t>Операційна ціль 1.3. Наука та інновації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5"/>
        <w:gridCol w:w="6272"/>
      </w:tblGrid>
      <w:tr w:rsidR="00E93DA5" w:rsidRPr="0089290C">
        <w:trPr>
          <w:trHeight w:val="94"/>
        </w:trPr>
        <w:tc>
          <w:tcPr>
            <w:tcW w:w="3475" w:type="dxa"/>
            <w:shd w:val="clear" w:color="auto" w:fill="92CDDC"/>
          </w:tcPr>
          <w:p w:rsidR="00E93DA5" w:rsidRPr="0089290C" w:rsidRDefault="00E93DA5" w:rsidP="00CF53ED">
            <w:pPr>
              <w:pStyle w:val="Default"/>
              <w:spacing w:after="6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6272" w:type="dxa"/>
            <w:shd w:val="clear" w:color="auto" w:fill="92CDDC"/>
          </w:tcPr>
          <w:p w:rsidR="00E93DA5" w:rsidRPr="0089290C" w:rsidRDefault="00E93DA5" w:rsidP="00CF53ED">
            <w:pPr>
              <w:pStyle w:val="Default"/>
              <w:spacing w:after="6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uk-UA"/>
              </w:rPr>
              <w:t>Орієнтовні сфери реалізації проектів</w:t>
            </w:r>
          </w:p>
        </w:tc>
      </w:tr>
      <w:tr w:rsidR="00E93DA5" w:rsidRPr="00DD2D69">
        <w:trPr>
          <w:trHeight w:val="580"/>
        </w:trPr>
        <w:tc>
          <w:tcPr>
            <w:tcW w:w="3475" w:type="dxa"/>
          </w:tcPr>
          <w:p w:rsidR="00E93DA5" w:rsidRPr="0089290C" w:rsidRDefault="00E93DA5" w:rsidP="009064EB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1.3.1. Розвиток дослідницької бази та інфраструктури передачі технологій при академічних установах та ВНЗ</w:t>
            </w:r>
          </w:p>
        </w:tc>
        <w:tc>
          <w:tcPr>
            <w:tcW w:w="6272" w:type="dxa"/>
          </w:tcPr>
          <w:p w:rsidR="00E93DA5" w:rsidRPr="0089290C" w:rsidRDefault="00E93DA5" w:rsidP="00BB50E5">
            <w:pPr>
              <w:pStyle w:val="Default"/>
              <w:numPr>
                <w:ilvl w:val="0"/>
                <w:numId w:val="68"/>
              </w:numPr>
              <w:spacing w:after="60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 xml:space="preserve">Проведення форумів, конференцій, міжнародних програм обміну. </w:t>
            </w:r>
          </w:p>
          <w:p w:rsidR="00E93DA5" w:rsidRPr="0089290C" w:rsidRDefault="00E93DA5" w:rsidP="00BB50E5">
            <w:pPr>
              <w:pStyle w:val="Default"/>
              <w:numPr>
                <w:ilvl w:val="0"/>
                <w:numId w:val="68"/>
              </w:numPr>
              <w:spacing w:after="60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 xml:space="preserve">Стимулювання розвитку інжинірингу. </w:t>
            </w:r>
          </w:p>
          <w:p w:rsidR="00E93DA5" w:rsidRPr="0089290C" w:rsidRDefault="00E93DA5" w:rsidP="00BB50E5">
            <w:pPr>
              <w:pStyle w:val="Default"/>
              <w:numPr>
                <w:ilvl w:val="0"/>
                <w:numId w:val="68"/>
              </w:numPr>
              <w:spacing w:after="60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>Активізація співпраці освітньо-наукових установ, бізнесу та органів влади у сфері розробки і реалізації інноваційних проектів.</w:t>
            </w:r>
          </w:p>
        </w:tc>
      </w:tr>
      <w:tr w:rsidR="00E93DA5" w:rsidRPr="0089290C">
        <w:trPr>
          <w:trHeight w:val="694"/>
        </w:trPr>
        <w:tc>
          <w:tcPr>
            <w:tcW w:w="3475" w:type="dxa"/>
          </w:tcPr>
          <w:p w:rsidR="00E93DA5" w:rsidRPr="0089290C" w:rsidRDefault="00E93DA5" w:rsidP="009064EB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lastRenderedPageBreak/>
              <w:t>1.3.2. Впровадження інноваційних продуктів в управління регіональним та муніципальним розвитком</w:t>
            </w:r>
          </w:p>
        </w:tc>
        <w:tc>
          <w:tcPr>
            <w:tcW w:w="6272" w:type="dxa"/>
          </w:tcPr>
          <w:p w:rsidR="00E93DA5" w:rsidRPr="0089290C" w:rsidRDefault="00E93DA5" w:rsidP="00BB50E5">
            <w:pPr>
              <w:pStyle w:val="Default"/>
              <w:numPr>
                <w:ilvl w:val="0"/>
                <w:numId w:val="67"/>
              </w:numPr>
              <w:spacing w:after="60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>ГІС-технології (облік земельних ресурсів та ін.).</w:t>
            </w:r>
          </w:p>
          <w:p w:rsidR="00E93DA5" w:rsidRPr="0089290C" w:rsidRDefault="00E93DA5" w:rsidP="00BB50E5">
            <w:pPr>
              <w:pStyle w:val="Default"/>
              <w:numPr>
                <w:ilvl w:val="0"/>
                <w:numId w:val="67"/>
              </w:numPr>
              <w:spacing w:after="60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>GPS-трекери на громадськомутранспорті.</w:t>
            </w:r>
          </w:p>
          <w:p w:rsidR="00E93DA5" w:rsidRPr="0089290C" w:rsidRDefault="00E93DA5" w:rsidP="00BB50E5">
            <w:pPr>
              <w:pStyle w:val="Default"/>
              <w:numPr>
                <w:ilvl w:val="0"/>
                <w:numId w:val="67"/>
              </w:numPr>
              <w:spacing w:after="60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>Інформаційні технології в музейній сфері.</w:t>
            </w:r>
          </w:p>
          <w:p w:rsidR="00E93DA5" w:rsidRPr="0089290C" w:rsidRDefault="00E93DA5" w:rsidP="00BB50E5">
            <w:pPr>
              <w:pStyle w:val="Default"/>
              <w:numPr>
                <w:ilvl w:val="0"/>
                <w:numId w:val="67"/>
              </w:numPr>
              <w:spacing w:after="60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>Впровадження проектів smart-city.</w:t>
            </w:r>
          </w:p>
        </w:tc>
      </w:tr>
      <w:tr w:rsidR="00E93DA5" w:rsidRPr="0089290C">
        <w:trPr>
          <w:trHeight w:val="694"/>
        </w:trPr>
        <w:tc>
          <w:tcPr>
            <w:tcW w:w="3475" w:type="dxa"/>
          </w:tcPr>
          <w:p w:rsidR="00E93DA5" w:rsidRPr="0089290C" w:rsidRDefault="00E93DA5" w:rsidP="009064EB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 xml:space="preserve">1.3.3. Розвиток сфери «економіки знань»та науково-виробничої кооперації </w:t>
            </w:r>
          </w:p>
        </w:tc>
        <w:tc>
          <w:tcPr>
            <w:tcW w:w="6272" w:type="dxa"/>
          </w:tcPr>
          <w:p w:rsidR="00E93DA5" w:rsidRPr="0089290C" w:rsidRDefault="00E93DA5" w:rsidP="00BB50E5">
            <w:pPr>
              <w:pStyle w:val="Default"/>
              <w:numPr>
                <w:ilvl w:val="0"/>
                <w:numId w:val="67"/>
              </w:numPr>
              <w:spacing w:after="60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 xml:space="preserve">Розвиток освітньої інфраструктури. </w:t>
            </w:r>
          </w:p>
          <w:p w:rsidR="00E93DA5" w:rsidRPr="0089290C" w:rsidRDefault="00E93DA5" w:rsidP="00BB50E5">
            <w:pPr>
              <w:pStyle w:val="Default"/>
              <w:numPr>
                <w:ilvl w:val="0"/>
                <w:numId w:val="67"/>
              </w:numPr>
              <w:spacing w:after="60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 xml:space="preserve">Розробка та впровадження регіональної програми участі у міжнародних наукових конференціях та підтримка програм обмінів. </w:t>
            </w:r>
          </w:p>
          <w:p w:rsidR="00E93DA5" w:rsidRPr="0089290C" w:rsidRDefault="00E93DA5" w:rsidP="00BB50E5">
            <w:pPr>
              <w:pStyle w:val="Default"/>
              <w:numPr>
                <w:ilvl w:val="0"/>
                <w:numId w:val="67"/>
              </w:numPr>
              <w:spacing w:after="60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>Розширення можливостей навчальних закладів у сфері підготовки ІТ-спеціалістів.</w:t>
            </w:r>
          </w:p>
        </w:tc>
      </w:tr>
      <w:tr w:rsidR="00E93DA5" w:rsidRPr="0089290C">
        <w:trPr>
          <w:trHeight w:val="694"/>
        </w:trPr>
        <w:tc>
          <w:tcPr>
            <w:tcW w:w="3475" w:type="dxa"/>
          </w:tcPr>
          <w:p w:rsidR="00E93DA5" w:rsidRPr="0089290C" w:rsidRDefault="00E93DA5" w:rsidP="009064EB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1.3.4. Розвиток сектору інформаційних технологій</w:t>
            </w:r>
          </w:p>
        </w:tc>
        <w:tc>
          <w:tcPr>
            <w:tcW w:w="6272" w:type="dxa"/>
          </w:tcPr>
          <w:p w:rsidR="00E93DA5" w:rsidRPr="0089290C" w:rsidRDefault="00E93DA5" w:rsidP="00BB50E5">
            <w:pPr>
              <w:pStyle w:val="Default"/>
              <w:numPr>
                <w:ilvl w:val="0"/>
                <w:numId w:val="69"/>
              </w:numPr>
              <w:shd w:val="clear" w:color="auto" w:fill="FFFFFF"/>
              <w:tabs>
                <w:tab w:val="left" w:pos="0"/>
              </w:tabs>
              <w:spacing w:after="60"/>
              <w:ind w:left="0" w:firstLine="46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>Підготовка та реалізація інвестиційних проектів у сфері ІТ.</w:t>
            </w:r>
          </w:p>
          <w:p w:rsidR="00E93DA5" w:rsidRPr="0089290C" w:rsidRDefault="00E93DA5" w:rsidP="00BB50E5">
            <w:pPr>
              <w:pStyle w:val="Default"/>
              <w:numPr>
                <w:ilvl w:val="0"/>
                <w:numId w:val="69"/>
              </w:numPr>
              <w:shd w:val="clear" w:color="auto" w:fill="FFFFFF"/>
              <w:tabs>
                <w:tab w:val="left" w:pos="0"/>
              </w:tabs>
              <w:spacing w:after="60"/>
              <w:ind w:left="0" w:firstLine="46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>Широке впровадження інформаційних технологій у процеси взаємодії влади,населення та бізнесу.</w:t>
            </w:r>
          </w:p>
        </w:tc>
      </w:tr>
      <w:tr w:rsidR="00E93DA5" w:rsidRPr="0089290C">
        <w:trPr>
          <w:trHeight w:val="694"/>
        </w:trPr>
        <w:tc>
          <w:tcPr>
            <w:tcW w:w="3475" w:type="dxa"/>
          </w:tcPr>
          <w:p w:rsidR="00E93DA5" w:rsidRPr="0089290C" w:rsidRDefault="00E93DA5" w:rsidP="001D7736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1.3.5. Підтримка кращих наукових шкіл та дослідницьких колективів</w:t>
            </w:r>
          </w:p>
        </w:tc>
        <w:tc>
          <w:tcPr>
            <w:tcW w:w="6272" w:type="dxa"/>
          </w:tcPr>
          <w:p w:rsidR="00E93DA5" w:rsidRPr="0089290C" w:rsidRDefault="00E93DA5" w:rsidP="00BB50E5">
            <w:pPr>
              <w:pStyle w:val="Default"/>
              <w:numPr>
                <w:ilvl w:val="0"/>
                <w:numId w:val="67"/>
              </w:numPr>
              <w:spacing w:after="60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 xml:space="preserve">Створення інноваційних наукових лабораторій для молоді. </w:t>
            </w:r>
          </w:p>
        </w:tc>
      </w:tr>
      <w:tr w:rsidR="00E93DA5" w:rsidRPr="0089290C">
        <w:trPr>
          <w:trHeight w:val="452"/>
        </w:trPr>
        <w:tc>
          <w:tcPr>
            <w:tcW w:w="3475" w:type="dxa"/>
          </w:tcPr>
          <w:p w:rsidR="00E93DA5" w:rsidRPr="0089290C" w:rsidRDefault="00E93DA5" w:rsidP="00A42414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1.3.6. Створення технологічних парків та бізнес-інкубаторів для науковців та малого бізнесу</w:t>
            </w:r>
          </w:p>
        </w:tc>
        <w:tc>
          <w:tcPr>
            <w:tcW w:w="6272" w:type="dxa"/>
          </w:tcPr>
          <w:p w:rsidR="00E93DA5" w:rsidRPr="0089290C" w:rsidRDefault="00E93DA5" w:rsidP="00BB50E5">
            <w:pPr>
              <w:pStyle w:val="Default"/>
              <w:numPr>
                <w:ilvl w:val="0"/>
                <w:numId w:val="66"/>
              </w:numPr>
              <w:spacing w:after="60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 xml:space="preserve">Створення ІТ бізнес-інкубаторів. </w:t>
            </w:r>
          </w:p>
          <w:p w:rsidR="00E93DA5" w:rsidRPr="0089290C" w:rsidRDefault="00E93DA5" w:rsidP="00BB50E5">
            <w:pPr>
              <w:pStyle w:val="Default"/>
              <w:numPr>
                <w:ilvl w:val="0"/>
                <w:numId w:val="66"/>
              </w:numPr>
              <w:spacing w:after="60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>Створення Центру комерціалізації інновацій для забезпечення інформаційно-консультативного супроводу інноваторів, зацікавлених комерціалізувати свої розробки.</w:t>
            </w:r>
          </w:p>
        </w:tc>
      </w:tr>
      <w:tr w:rsidR="00E93DA5" w:rsidRPr="0089290C">
        <w:trPr>
          <w:trHeight w:val="452"/>
        </w:trPr>
        <w:tc>
          <w:tcPr>
            <w:tcW w:w="3475" w:type="dxa"/>
          </w:tcPr>
          <w:p w:rsidR="00E93DA5" w:rsidRPr="0089290C" w:rsidRDefault="00E93DA5" w:rsidP="00A42414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1.3.7. Підтримка інноваційних ініціатив на етапі виготовлення, випробування і доведення дослідних зразків</w:t>
            </w:r>
          </w:p>
        </w:tc>
        <w:tc>
          <w:tcPr>
            <w:tcW w:w="6272" w:type="dxa"/>
          </w:tcPr>
          <w:p w:rsidR="00E93DA5" w:rsidRPr="0089290C" w:rsidRDefault="00E93DA5" w:rsidP="00BB50E5">
            <w:pPr>
              <w:pStyle w:val="Default"/>
              <w:numPr>
                <w:ilvl w:val="0"/>
                <w:numId w:val="66"/>
              </w:numPr>
              <w:spacing w:after="60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>Фінансова та грантова підтримка проектів на етапі виготовлення дослідних зразків.</w:t>
            </w:r>
          </w:p>
          <w:p w:rsidR="00E93DA5" w:rsidRPr="0089290C" w:rsidRDefault="00E93DA5" w:rsidP="00BB50E5">
            <w:pPr>
              <w:pStyle w:val="Default"/>
              <w:numPr>
                <w:ilvl w:val="0"/>
                <w:numId w:val="66"/>
              </w:numPr>
              <w:spacing w:after="60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>Конкурси проектів.</w:t>
            </w:r>
          </w:p>
          <w:p w:rsidR="00E93DA5" w:rsidRPr="0089290C" w:rsidRDefault="00E93DA5" w:rsidP="00BB50E5">
            <w:pPr>
              <w:pStyle w:val="Default"/>
              <w:numPr>
                <w:ilvl w:val="0"/>
                <w:numId w:val="66"/>
              </w:numPr>
              <w:spacing w:after="60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  <w:r w:rsidRPr="0089290C"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  <w:t>Створення коворкінгів.</w:t>
            </w:r>
          </w:p>
        </w:tc>
      </w:tr>
    </w:tbl>
    <w:p w:rsidR="002E5DDA" w:rsidRDefault="002E5DDA" w:rsidP="00861A04">
      <w:pPr>
        <w:keepNext/>
        <w:keepLines/>
        <w:tabs>
          <w:tab w:val="left" w:pos="426"/>
          <w:tab w:val="left" w:pos="567"/>
        </w:tabs>
        <w:spacing w:before="60" w:after="60"/>
        <w:rPr>
          <w:rFonts w:ascii="Calibri" w:hAnsi="Calibri" w:cs="Calibri"/>
          <w:lang w:val="uk-UA" w:eastAsia="uk-UA"/>
        </w:rPr>
      </w:pPr>
    </w:p>
    <w:p w:rsidR="002E5DDA" w:rsidRDefault="002E5DDA">
      <w:pPr>
        <w:rPr>
          <w:rFonts w:ascii="Calibri" w:hAnsi="Calibri" w:cs="Calibri"/>
          <w:lang w:val="uk-UA" w:eastAsia="uk-UA"/>
        </w:rPr>
      </w:pPr>
      <w:r>
        <w:rPr>
          <w:rFonts w:ascii="Calibri" w:hAnsi="Calibri" w:cs="Calibri"/>
          <w:lang w:val="uk-UA" w:eastAsia="uk-UA"/>
        </w:rPr>
        <w:br w:type="page"/>
      </w:r>
    </w:p>
    <w:p w:rsidR="002E5DDA" w:rsidRPr="002E5DDA" w:rsidRDefault="002E5DDA" w:rsidP="002E5DDA">
      <w:pPr>
        <w:ind w:firstLine="284"/>
        <w:jc w:val="center"/>
        <w:rPr>
          <w:rFonts w:ascii="Calibri" w:hAnsi="Calibri" w:cs="Calibri"/>
          <w:b/>
          <w:i/>
          <w:iCs/>
          <w:sz w:val="24"/>
          <w:lang w:val="uk-UA"/>
        </w:rPr>
      </w:pPr>
      <w:r w:rsidRPr="002E5DDA">
        <w:rPr>
          <w:rFonts w:ascii="Calibri" w:hAnsi="Calibri" w:cs="Calibri"/>
          <w:b/>
          <w:i/>
          <w:iCs/>
          <w:sz w:val="24"/>
          <w:lang w:val="uk-UA"/>
        </w:rPr>
        <w:lastRenderedPageBreak/>
        <w:t xml:space="preserve">СТРАТЕГІЧНА ЦІЛЬ </w:t>
      </w:r>
      <w:r>
        <w:rPr>
          <w:rFonts w:ascii="Calibri" w:hAnsi="Calibri" w:cs="Calibri"/>
          <w:b/>
          <w:i/>
          <w:iCs/>
          <w:sz w:val="24"/>
          <w:lang w:val="uk-UA"/>
        </w:rPr>
        <w:t>5</w:t>
      </w:r>
      <w:r w:rsidRPr="002E5DDA">
        <w:rPr>
          <w:rFonts w:ascii="Calibri" w:hAnsi="Calibri" w:cs="Calibri"/>
          <w:b/>
          <w:i/>
          <w:iCs/>
          <w:sz w:val="24"/>
          <w:lang w:val="uk-UA"/>
        </w:rPr>
        <w:t xml:space="preserve"> «</w:t>
      </w:r>
      <w:r>
        <w:rPr>
          <w:rFonts w:ascii="Calibri" w:hAnsi="Calibri" w:cs="Calibri"/>
          <w:b/>
          <w:i/>
          <w:iCs/>
          <w:sz w:val="24"/>
          <w:lang w:val="uk-UA"/>
        </w:rPr>
        <w:t>ТУРИСТИЧНА ПРИВАБЛИВІСТЬ</w:t>
      </w:r>
      <w:r w:rsidRPr="002E5DDA">
        <w:rPr>
          <w:rFonts w:ascii="Calibri" w:hAnsi="Calibri" w:cs="Calibri"/>
          <w:b/>
          <w:i/>
          <w:iCs/>
          <w:sz w:val="24"/>
          <w:lang w:val="uk-UA"/>
        </w:rPr>
        <w:t>»</w:t>
      </w:r>
    </w:p>
    <w:p w:rsidR="00E93DA5" w:rsidRPr="0089290C" w:rsidRDefault="00E93DA5" w:rsidP="00D243D7">
      <w:pPr>
        <w:keepNext/>
        <w:spacing w:before="240" w:after="60"/>
        <w:ind w:firstLine="567"/>
        <w:rPr>
          <w:rFonts w:ascii="Calibri" w:hAnsi="Calibri" w:cs="Calibri"/>
          <w:b/>
          <w:bCs/>
          <w:lang w:val="uk-UA" w:eastAsia="uk-UA"/>
        </w:rPr>
      </w:pPr>
      <w:bookmarkStart w:id="1" w:name="_GoBack"/>
      <w:bookmarkEnd w:id="1"/>
      <w:r w:rsidRPr="0089290C">
        <w:rPr>
          <w:rFonts w:ascii="Calibri" w:hAnsi="Calibri" w:cs="Calibri"/>
          <w:b/>
          <w:bCs/>
          <w:lang w:val="uk-UA" w:eastAsia="uk-UA"/>
        </w:rPr>
        <w:t>Операційна ціль 5.1. Туристична інфраструктура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7"/>
        <w:gridCol w:w="7109"/>
      </w:tblGrid>
      <w:tr w:rsidR="00E93DA5" w:rsidRPr="0089290C" w:rsidTr="002E5DDA">
        <w:trPr>
          <w:trHeight w:val="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E93DA5" w:rsidRPr="0089290C" w:rsidRDefault="00E93DA5" w:rsidP="00DD14A6">
            <w:pPr>
              <w:spacing w:after="60"/>
              <w:ind w:left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Завдання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E93DA5" w:rsidRPr="0089290C" w:rsidRDefault="00E93DA5" w:rsidP="00DD14A6">
            <w:pPr>
              <w:spacing w:after="60"/>
              <w:ind w:left="57"/>
              <w:jc w:val="center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uk-UA" w:eastAsia="uk-UA"/>
              </w:rPr>
              <w:t>Орієнтовні сфери реалізації проектів</w:t>
            </w:r>
          </w:p>
        </w:tc>
      </w:tr>
      <w:tr w:rsidR="00E93DA5" w:rsidRPr="0089290C" w:rsidTr="002E5DDA">
        <w:trPr>
          <w:trHeight w:val="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DD14A6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5.1.1. Вдосконалення дорожньої мережі туристичних і курортних центрів та шляхів сполучень між ними й обласним центром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26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 xml:space="preserve">Включення до планів соціально-економічного розвитку громад, натериторії яких наявні туристично-рекреаційні центри, заходів з ремонту й реконструкції їх дорожньої мережі та відповідне фінансування цих заходів. </w:t>
            </w:r>
          </w:p>
          <w:p w:rsidR="00E93DA5" w:rsidRPr="0089290C" w:rsidRDefault="00E93DA5" w:rsidP="00BB50E5">
            <w:pPr>
              <w:numPr>
                <w:ilvl w:val="0"/>
                <w:numId w:val="26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Ремонт та реконструкція автомобільних доріг, які з’єднують  рекреаційні центри зі Львовом та адміністративними центрами районів.</w:t>
            </w:r>
          </w:p>
        </w:tc>
      </w:tr>
      <w:tr w:rsidR="00E93DA5" w:rsidRPr="0089290C" w:rsidTr="002E5DDA">
        <w:trPr>
          <w:trHeight w:val="425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DD14A6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5.1.2. Розширення мережі туристично-рекреаційних об’єктів та інфраструктури рекреаційних центрів</w:t>
            </w:r>
          </w:p>
          <w:p w:rsidR="00E93DA5" w:rsidRPr="0089290C" w:rsidRDefault="00E93DA5" w:rsidP="00DD14A6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</w:p>
          <w:p w:rsidR="00E93DA5" w:rsidRPr="0089290C" w:rsidRDefault="00E93DA5" w:rsidP="00DD14A6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</w:p>
          <w:p w:rsidR="00E93DA5" w:rsidRPr="0089290C" w:rsidRDefault="00E93DA5" w:rsidP="00DD14A6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</w:p>
          <w:p w:rsidR="00E93DA5" w:rsidRPr="0089290C" w:rsidRDefault="00E93DA5" w:rsidP="00DD14A6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</w:p>
          <w:p w:rsidR="00E93DA5" w:rsidRPr="0089290C" w:rsidRDefault="00E93DA5" w:rsidP="00DD14A6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</w:p>
          <w:p w:rsidR="00E93DA5" w:rsidRPr="0089290C" w:rsidRDefault="00E93DA5" w:rsidP="00DD14A6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</w:p>
          <w:p w:rsidR="00E93DA5" w:rsidRPr="0089290C" w:rsidRDefault="00E93DA5" w:rsidP="00DD14A6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</w:p>
          <w:p w:rsidR="00E93DA5" w:rsidRPr="0089290C" w:rsidRDefault="00E93DA5" w:rsidP="00DD14A6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27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Розширення мережі центрів гірськолижного туризму й об’єктів туристичного профілю у перспективних рекреаційних зонах.</w:t>
            </w:r>
          </w:p>
          <w:p w:rsidR="00E93DA5" w:rsidRPr="0089290C" w:rsidRDefault="00E93DA5" w:rsidP="00BB50E5">
            <w:pPr>
              <w:numPr>
                <w:ilvl w:val="0"/>
                <w:numId w:val="27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Створення спортивно-туристичних центрів міжнародного рівня шляхом реконструкції існуючих спортивних баз (Тисовець).</w:t>
            </w:r>
          </w:p>
          <w:p w:rsidR="00E93DA5" w:rsidRPr="0089290C" w:rsidRDefault="00E93DA5" w:rsidP="00BB50E5">
            <w:pPr>
              <w:numPr>
                <w:ilvl w:val="0"/>
                <w:numId w:val="27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Формування мережі туристичних шляхів загального користування для активного туризму як складової регіональних й національної мережі туристичних шляхів у єдиній системі із загальноєвропейською (згідно з ДСТУ 7450).</w:t>
            </w:r>
          </w:p>
          <w:p w:rsidR="00E93DA5" w:rsidRPr="0089290C" w:rsidRDefault="00E93DA5" w:rsidP="00BB50E5">
            <w:pPr>
              <w:numPr>
                <w:ilvl w:val="0"/>
                <w:numId w:val="27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Створення візуальної туристично-інформаційної інфраструктури на автодорогах області (ДСТУ 4100).</w:t>
            </w:r>
          </w:p>
          <w:p w:rsidR="00E93DA5" w:rsidRPr="0089290C" w:rsidRDefault="00E93DA5" w:rsidP="00BB50E5">
            <w:pPr>
              <w:numPr>
                <w:ilvl w:val="0"/>
                <w:numId w:val="27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Облаштування відпочинкових територій, місць для автокемпінгів, наметових полів.</w:t>
            </w:r>
          </w:p>
          <w:p w:rsidR="00E93DA5" w:rsidRPr="0089290C" w:rsidRDefault="00E93DA5" w:rsidP="00BB50E5">
            <w:pPr>
              <w:numPr>
                <w:ilvl w:val="0"/>
                <w:numId w:val="27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 xml:space="preserve">Інфраструктурне забезпечення рекреаційних центрів (насамперед з водопостачання, водовідведення й очищення стічних вод, поводження з відходами). </w:t>
            </w:r>
          </w:p>
          <w:p w:rsidR="00E93DA5" w:rsidRPr="0089290C" w:rsidRDefault="00E93DA5" w:rsidP="00BB50E5">
            <w:pPr>
              <w:numPr>
                <w:ilvl w:val="0"/>
                <w:numId w:val="27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Створення та розвиток мережі туристично-інформаційних центрів.</w:t>
            </w:r>
          </w:p>
        </w:tc>
      </w:tr>
      <w:tr w:rsidR="00E93DA5" w:rsidRPr="0089290C" w:rsidTr="002E5DDA">
        <w:trPr>
          <w:trHeight w:val="274"/>
        </w:trPr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DD14A6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5.1.3. Запобігання деградації рекреаційних зон та втрати туристично-рекреаційних ресурсів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Налагодження моніторингу екологічного стану рекреаційних зон.</w:t>
            </w:r>
          </w:p>
          <w:p w:rsidR="00E93DA5" w:rsidRPr="0089290C" w:rsidRDefault="00E93DA5" w:rsidP="00BB50E5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Запровадження регуляторних обмежень для недопущення надмірних рекреаційних навантажень на ландшафти.</w:t>
            </w:r>
          </w:p>
          <w:p w:rsidR="00E93DA5" w:rsidRPr="0089290C" w:rsidRDefault="00E93DA5" w:rsidP="00BB50E5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Запобігання втраті, раціональне використання й збереження курортних факторів території області.</w:t>
            </w:r>
          </w:p>
          <w:p w:rsidR="00E93DA5" w:rsidRPr="0089290C" w:rsidRDefault="00E93DA5" w:rsidP="00BB50E5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Забезпечення рекреаційних центрів та курортів усіма необхідними об’єктами екологічної інфраструктури.</w:t>
            </w:r>
          </w:p>
          <w:p w:rsidR="00E93DA5" w:rsidRPr="0089290C" w:rsidRDefault="00E93DA5" w:rsidP="00BB50E5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Збереження, відновлення, реконструкція історико-культурних й архітектурних пам’яток, об’єктів культурної спадщини ЮНЕСКО.</w:t>
            </w:r>
          </w:p>
        </w:tc>
      </w:tr>
      <w:tr w:rsidR="00E93DA5" w:rsidRPr="0089290C" w:rsidTr="002E5DDA">
        <w:trPr>
          <w:trHeight w:val="274"/>
        </w:trPr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AC12D7">
            <w:pPr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 xml:space="preserve">5.1.4.Модернізація державних та комунальних закладів санаторно-курортного комплексу </w:t>
            </w:r>
          </w:p>
          <w:p w:rsidR="00E93DA5" w:rsidRPr="0089290C" w:rsidRDefault="00E93DA5" w:rsidP="00AC12D7">
            <w:pPr>
              <w:tabs>
                <w:tab w:val="left" w:pos="1186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ab/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Інвестиційні проекти з модернізації санаторіїв та будинків відпочинку.</w:t>
            </w:r>
          </w:p>
          <w:p w:rsidR="00E93DA5" w:rsidRPr="0089290C" w:rsidRDefault="00E93DA5" w:rsidP="00BB50E5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Покращення маркетингу санаторно-курортного комплексу в державному секторі.</w:t>
            </w:r>
          </w:p>
          <w:p w:rsidR="00E93DA5" w:rsidRPr="0089290C" w:rsidRDefault="00E93DA5" w:rsidP="00BB50E5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Міжнародна наукова співпраця з санаторно-курортними установами за кордоном.</w:t>
            </w:r>
          </w:p>
        </w:tc>
      </w:tr>
      <w:tr w:rsidR="00E93DA5" w:rsidRPr="0089290C" w:rsidTr="002E5DDA">
        <w:trPr>
          <w:trHeight w:val="274"/>
        </w:trPr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AC12D7">
            <w:pPr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5.1.5. Розвиток готельної мережі високого рівня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Залучення «мережевих» готелів.</w:t>
            </w:r>
          </w:p>
        </w:tc>
      </w:tr>
    </w:tbl>
    <w:p w:rsidR="00E93DA5" w:rsidRPr="0089290C" w:rsidRDefault="00E93DA5" w:rsidP="00861A04">
      <w:pPr>
        <w:tabs>
          <w:tab w:val="left" w:pos="720"/>
        </w:tabs>
        <w:spacing w:before="60" w:after="200"/>
        <w:jc w:val="both"/>
        <w:rPr>
          <w:rFonts w:ascii="Calibri" w:hAnsi="Calibri" w:cs="Calibri"/>
          <w:b/>
          <w:bCs/>
          <w:lang w:val="uk-UA" w:eastAsia="uk-UA"/>
        </w:rPr>
      </w:pPr>
    </w:p>
    <w:p w:rsidR="00E93DA5" w:rsidRPr="0089290C" w:rsidRDefault="00E93DA5" w:rsidP="006E171B">
      <w:pPr>
        <w:tabs>
          <w:tab w:val="left" w:pos="720"/>
        </w:tabs>
        <w:spacing w:before="60" w:after="200"/>
        <w:ind w:firstLine="567"/>
        <w:jc w:val="both"/>
        <w:rPr>
          <w:rFonts w:ascii="Calibri" w:hAnsi="Calibri" w:cs="Calibri"/>
          <w:b/>
          <w:bCs/>
          <w:lang w:val="uk-UA" w:eastAsia="uk-UA"/>
        </w:rPr>
      </w:pPr>
      <w:r w:rsidRPr="0089290C">
        <w:rPr>
          <w:rFonts w:ascii="Calibri" w:hAnsi="Calibri" w:cs="Calibri"/>
          <w:b/>
          <w:bCs/>
          <w:lang w:val="uk-UA" w:eastAsia="uk-UA"/>
        </w:rPr>
        <w:t>Операційна ціль 5.2. Збереження архітектурної спадщини та розвиток мистецтва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7"/>
        <w:gridCol w:w="7109"/>
      </w:tblGrid>
      <w:tr w:rsidR="00E93DA5" w:rsidRPr="0089290C">
        <w:trPr>
          <w:trHeight w:val="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E93DA5" w:rsidRPr="0089290C" w:rsidRDefault="00E93DA5" w:rsidP="001D7341">
            <w:pPr>
              <w:spacing w:after="60"/>
              <w:ind w:left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Завдання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E93DA5" w:rsidRPr="0089290C" w:rsidRDefault="00E93DA5" w:rsidP="001D7341">
            <w:pPr>
              <w:spacing w:after="60"/>
              <w:ind w:left="57"/>
              <w:jc w:val="center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uk-UA" w:eastAsia="uk-UA"/>
              </w:rPr>
              <w:t>Орієнтовні сфери реалізації проектів</w:t>
            </w:r>
          </w:p>
        </w:tc>
      </w:tr>
      <w:tr w:rsidR="00E93DA5" w:rsidRPr="0089290C">
        <w:trPr>
          <w:trHeight w:val="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1D7341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5.2.1. Реставрація та консервація пам’яток архітектури Львова та області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26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Підвищення привабливості пам’яток архітектури для громадян України та іноземних гостей.</w:t>
            </w:r>
          </w:p>
          <w:p w:rsidR="00E93DA5" w:rsidRPr="0089290C" w:rsidRDefault="00E93DA5" w:rsidP="00BB50E5">
            <w:pPr>
              <w:numPr>
                <w:ilvl w:val="0"/>
                <w:numId w:val="27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Проведення інвентаризації об’єктів традиційної культурної спадщини регіону.</w:t>
            </w:r>
          </w:p>
          <w:p w:rsidR="00E93DA5" w:rsidRPr="0089290C" w:rsidRDefault="00E93DA5" w:rsidP="00BB50E5">
            <w:pPr>
              <w:numPr>
                <w:ilvl w:val="0"/>
                <w:numId w:val="27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Збереження дерев’яної та сакральної архітектури.</w:t>
            </w:r>
          </w:p>
        </w:tc>
      </w:tr>
      <w:tr w:rsidR="00E93DA5" w:rsidRPr="0089290C">
        <w:trPr>
          <w:trHeight w:val="1069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1D7341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lastRenderedPageBreak/>
              <w:t>5.2.2. Відродження традиційних місцевих ремесел та історико-культурних ареалів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27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Проведення конкурсів народної творчості.</w:t>
            </w:r>
          </w:p>
          <w:p w:rsidR="00E93DA5" w:rsidRPr="0089290C" w:rsidRDefault="00E93DA5" w:rsidP="00BB50E5">
            <w:pPr>
              <w:numPr>
                <w:ilvl w:val="0"/>
                <w:numId w:val="27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Підтримка діяльності шкільних гуртків народних ремесел.</w:t>
            </w:r>
          </w:p>
          <w:p w:rsidR="00E93DA5" w:rsidRPr="0089290C" w:rsidRDefault="00E93DA5" w:rsidP="00BB50E5">
            <w:pPr>
              <w:numPr>
                <w:ilvl w:val="0"/>
                <w:numId w:val="27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Розвиток традиційних народних промислів.</w:t>
            </w:r>
          </w:p>
          <w:p w:rsidR="00E93DA5" w:rsidRPr="0089290C" w:rsidRDefault="00E93DA5" w:rsidP="00BB50E5">
            <w:pPr>
              <w:numPr>
                <w:ilvl w:val="0"/>
                <w:numId w:val="27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Популяризація елементів традиційної культури.</w:t>
            </w:r>
          </w:p>
        </w:tc>
      </w:tr>
      <w:tr w:rsidR="00E93DA5" w:rsidRPr="0089290C">
        <w:trPr>
          <w:trHeight w:val="274"/>
        </w:trPr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1D7341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5.2.3. Підтримка культури та мистецтв національних та етнічних меншин, що проживають на Львівщині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 xml:space="preserve">Підтримка існуючих та створюваних творчих колективів у місцях компактного проживання національних меншин. </w:t>
            </w:r>
          </w:p>
          <w:p w:rsidR="00E93DA5" w:rsidRPr="0089290C" w:rsidRDefault="00E93DA5" w:rsidP="00BB50E5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Сприяння участі аматорських колективів національних меншин, окремих виконавців району у міжнародних, всеукраїнських, обласних конкурсах, фестивалях, святах та оглядах.</w:t>
            </w:r>
          </w:p>
        </w:tc>
      </w:tr>
      <w:tr w:rsidR="00E93DA5" w:rsidRPr="0089290C">
        <w:trPr>
          <w:trHeight w:val="1387"/>
        </w:trPr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1D7341">
            <w:pPr>
              <w:tabs>
                <w:tab w:val="left" w:pos="1186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5.2.4. Розвиток музейно-культурної сфери на основі впровадження сучасних інформаційних систем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Створення ефективного регуляторного та інституційного середовища в музейній сфері.</w:t>
            </w:r>
          </w:p>
          <w:p w:rsidR="00E93DA5" w:rsidRPr="0089290C" w:rsidRDefault="00E93DA5" w:rsidP="00BB50E5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Підвищення кваліфікації працівників в сфері управління культурою та мистецтвом.</w:t>
            </w:r>
          </w:p>
          <w:p w:rsidR="00E93DA5" w:rsidRPr="0089290C" w:rsidRDefault="00E93DA5" w:rsidP="00BB50E5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Впровадження сучасних інформаційних продуктів (в т.ч. додатків до смартфонів).</w:t>
            </w:r>
          </w:p>
        </w:tc>
      </w:tr>
    </w:tbl>
    <w:p w:rsidR="00E93DA5" w:rsidRPr="0089290C" w:rsidRDefault="00E93DA5" w:rsidP="006E171B">
      <w:pPr>
        <w:tabs>
          <w:tab w:val="left" w:pos="720"/>
        </w:tabs>
        <w:spacing w:before="60" w:after="200"/>
        <w:ind w:firstLine="567"/>
        <w:jc w:val="both"/>
        <w:rPr>
          <w:rFonts w:ascii="Calibri" w:hAnsi="Calibri" w:cs="Calibri"/>
          <w:b/>
          <w:bCs/>
          <w:highlight w:val="yellow"/>
          <w:lang w:val="uk-UA" w:eastAsia="uk-UA"/>
        </w:rPr>
      </w:pPr>
    </w:p>
    <w:p w:rsidR="00E93DA5" w:rsidRPr="0089290C" w:rsidRDefault="00E93DA5" w:rsidP="006E171B">
      <w:pPr>
        <w:tabs>
          <w:tab w:val="left" w:pos="720"/>
        </w:tabs>
        <w:spacing w:before="60" w:after="200"/>
        <w:ind w:firstLine="567"/>
        <w:jc w:val="both"/>
        <w:rPr>
          <w:rFonts w:ascii="Calibri" w:hAnsi="Calibri" w:cs="Calibri"/>
          <w:b/>
          <w:bCs/>
          <w:lang w:val="uk-UA" w:eastAsia="uk-UA"/>
        </w:rPr>
      </w:pPr>
      <w:r w:rsidRPr="0089290C">
        <w:rPr>
          <w:rFonts w:ascii="Calibri" w:hAnsi="Calibri" w:cs="Calibri"/>
          <w:b/>
          <w:bCs/>
          <w:lang w:val="uk-UA" w:eastAsia="uk-UA"/>
        </w:rPr>
        <w:t>Операційна ціль 5.3. Туристичні продукти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7"/>
        <w:gridCol w:w="7109"/>
      </w:tblGrid>
      <w:tr w:rsidR="00E93DA5" w:rsidRPr="0089290C" w:rsidTr="002E5DDA">
        <w:trPr>
          <w:trHeight w:val="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E93DA5" w:rsidRPr="0089290C" w:rsidRDefault="00E93DA5" w:rsidP="00DD14A6">
            <w:pPr>
              <w:spacing w:after="60"/>
              <w:ind w:left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Завдання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E93DA5" w:rsidRPr="0089290C" w:rsidRDefault="00E93DA5" w:rsidP="00DD14A6">
            <w:pPr>
              <w:spacing w:after="60"/>
              <w:ind w:left="57"/>
              <w:jc w:val="center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uk-UA" w:eastAsia="uk-UA"/>
              </w:rPr>
              <w:t>Орієнтовні сфери реалізації проектів</w:t>
            </w:r>
          </w:p>
        </w:tc>
      </w:tr>
      <w:tr w:rsidR="00E93DA5" w:rsidRPr="0089290C" w:rsidTr="002E5DDA">
        <w:trPr>
          <w:trHeight w:val="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1D7341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5.3.1.Створення та просування нових туристичних продуктів (в т.ч. культурних та мистецьких проектів)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26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Створення та просування продуктів з курортного туризму, туризму для осіб з особливими потребами.</w:t>
            </w:r>
          </w:p>
          <w:p w:rsidR="00E93DA5" w:rsidRPr="0089290C" w:rsidRDefault="00E93DA5" w:rsidP="00BB50E5">
            <w:pPr>
              <w:numPr>
                <w:ilvl w:val="0"/>
                <w:numId w:val="26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Активізація просування продуктів з етнокультурного, фестивального й бізнес-туризму.</w:t>
            </w:r>
          </w:p>
          <w:p w:rsidR="00E93DA5" w:rsidRPr="0089290C" w:rsidRDefault="00E93DA5" w:rsidP="00BB50E5">
            <w:pPr>
              <w:numPr>
                <w:ilvl w:val="0"/>
                <w:numId w:val="26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Створення нових туристичних маршрутів на основі міжмуніципальної співпраці.</w:t>
            </w:r>
          </w:p>
          <w:p w:rsidR="00E93DA5" w:rsidRPr="0089290C" w:rsidRDefault="00E93DA5" w:rsidP="00BB50E5">
            <w:pPr>
              <w:numPr>
                <w:ilvl w:val="0"/>
                <w:numId w:val="26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Розвиток пізнавально-екологічного туризму з використанням рекреаційних можливостей національного й регіональних ландшафтних парків та інших об’єктів природно-заповідного фонду.</w:t>
            </w:r>
          </w:p>
          <w:p w:rsidR="00E93DA5" w:rsidRPr="0089290C" w:rsidRDefault="00E93DA5" w:rsidP="00BB50E5">
            <w:pPr>
              <w:numPr>
                <w:ilvl w:val="0"/>
                <w:numId w:val="26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Розвиток транскордонного туризму (маршрути для ознайомлення з пам’ятками культурної спадщини ЮНЕСКО, палацо-замковими комплексами та сакральними пам’ятками, пам’ятками природи, в т.ч. велосипедні маршрути).</w:t>
            </w:r>
          </w:p>
        </w:tc>
      </w:tr>
      <w:tr w:rsidR="00E93DA5" w:rsidRPr="0089290C" w:rsidTr="002E5DDA">
        <w:trPr>
          <w:trHeight w:val="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1D7341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5.3.2. Розвиток  зеленого, активного, спортивного та вело- туризму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28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Створення «Школи зеленого туризму», організація навчання для власників осель сільського зеленого туризму.</w:t>
            </w:r>
          </w:p>
          <w:p w:rsidR="00E93DA5" w:rsidRPr="0089290C" w:rsidRDefault="00E93DA5" w:rsidP="00BB50E5">
            <w:pPr>
              <w:numPr>
                <w:ilvl w:val="0"/>
                <w:numId w:val="28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Стандартизація та сертифікація послуг, що надаються в оселях сільського зеленого туризму.</w:t>
            </w:r>
          </w:p>
          <w:p w:rsidR="00E93DA5" w:rsidRPr="0089290C" w:rsidRDefault="00E93DA5" w:rsidP="00BB50E5">
            <w:pPr>
              <w:numPr>
                <w:ilvl w:val="0"/>
                <w:numId w:val="28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Вдосконалення інформаційно-пошукових ресурсів зеленого туризму.</w:t>
            </w:r>
          </w:p>
          <w:p w:rsidR="00E93DA5" w:rsidRPr="0089290C" w:rsidRDefault="00E93DA5" w:rsidP="00BB50E5">
            <w:pPr>
              <w:numPr>
                <w:ilvl w:val="0"/>
                <w:numId w:val="28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Налагодження співпраці між туристичними операторами та власниками осель сільського зеленого туризму.</w:t>
            </w:r>
          </w:p>
          <w:p w:rsidR="00E93DA5" w:rsidRPr="0089290C" w:rsidRDefault="00E93DA5" w:rsidP="00BB50E5">
            <w:pPr>
              <w:numPr>
                <w:ilvl w:val="0"/>
                <w:numId w:val="28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Розвиток активних видів туризму (велосипедний, водний, гірськолижний, пішохідний тощо).</w:t>
            </w:r>
          </w:p>
          <w:p w:rsidR="00E93DA5" w:rsidRPr="0089290C" w:rsidRDefault="00E93DA5" w:rsidP="00BB50E5">
            <w:pPr>
              <w:numPr>
                <w:ilvl w:val="0"/>
                <w:numId w:val="28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Маркування туристичних маршрутів і шляхів активного туризму.</w:t>
            </w:r>
          </w:p>
        </w:tc>
      </w:tr>
      <w:tr w:rsidR="00E93DA5" w:rsidRPr="0089290C" w:rsidTr="002E5DDA">
        <w:trPr>
          <w:trHeight w:val="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C94E19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5.3.3. Підтримка діяльності асоціацій та агенцій в сфері туристичної індустрії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61"/>
              </w:numPr>
              <w:tabs>
                <w:tab w:val="clear" w:pos="720"/>
                <w:tab w:val="num" w:pos="59"/>
                <w:tab w:val="left" w:pos="484"/>
              </w:tabs>
              <w:spacing w:after="60"/>
              <w:ind w:left="0" w:firstLine="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Проведення українських та іноземних виставкових заходів.</w:t>
            </w:r>
          </w:p>
          <w:p w:rsidR="00E93DA5" w:rsidRPr="0089290C" w:rsidRDefault="00E93DA5" w:rsidP="00BB50E5">
            <w:pPr>
              <w:numPr>
                <w:ilvl w:val="0"/>
                <w:numId w:val="61"/>
              </w:numPr>
              <w:tabs>
                <w:tab w:val="clear" w:pos="720"/>
                <w:tab w:val="num" w:pos="59"/>
                <w:tab w:val="left" w:pos="484"/>
              </w:tabs>
              <w:spacing w:after="60"/>
              <w:ind w:left="0" w:firstLine="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Проведення навчальних семінарів та інших заходів для підвищення професійного рівня фахівців туристичного супроводу.</w:t>
            </w:r>
          </w:p>
          <w:p w:rsidR="00E93DA5" w:rsidRPr="0089290C" w:rsidRDefault="00E93DA5" w:rsidP="00BB50E5">
            <w:pPr>
              <w:numPr>
                <w:ilvl w:val="0"/>
                <w:numId w:val="61"/>
              </w:numPr>
              <w:tabs>
                <w:tab w:val="clear" w:pos="720"/>
                <w:tab w:val="num" w:pos="59"/>
                <w:tab w:val="left" w:pos="484"/>
              </w:tabs>
              <w:spacing w:after="60"/>
              <w:ind w:left="0" w:firstLine="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Надання інформаційної, консультаційної та методичної підтримки агенціям та асоціаціям.</w:t>
            </w:r>
          </w:p>
          <w:p w:rsidR="00E93DA5" w:rsidRPr="0089290C" w:rsidRDefault="00E93DA5" w:rsidP="00BB50E5">
            <w:pPr>
              <w:numPr>
                <w:ilvl w:val="0"/>
                <w:numId w:val="61"/>
              </w:numPr>
              <w:tabs>
                <w:tab w:val="clear" w:pos="720"/>
                <w:tab w:val="num" w:pos="59"/>
                <w:tab w:val="left" w:pos="484"/>
              </w:tabs>
              <w:spacing w:after="60"/>
              <w:ind w:left="0" w:firstLine="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Проведення промотурів  для туристичних агенцій.</w:t>
            </w:r>
          </w:p>
        </w:tc>
      </w:tr>
      <w:tr w:rsidR="00E93DA5" w:rsidRPr="0089290C" w:rsidTr="002E5DDA">
        <w:trPr>
          <w:trHeight w:val="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1D7341">
            <w:pPr>
              <w:spacing w:after="60"/>
              <w:ind w:left="57"/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5.3.4. Маркетинг туристично-рекреаційних продуктів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DA5" w:rsidRPr="0089290C" w:rsidRDefault="00E93DA5" w:rsidP="00BB50E5">
            <w:pPr>
              <w:numPr>
                <w:ilvl w:val="0"/>
                <w:numId w:val="61"/>
              </w:numPr>
              <w:tabs>
                <w:tab w:val="clear" w:pos="720"/>
                <w:tab w:val="num" w:pos="65"/>
                <w:tab w:val="left" w:pos="459"/>
              </w:tabs>
              <w:spacing w:after="60"/>
              <w:ind w:left="0" w:firstLine="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Створення та популяризація кадастру туристично-рекреаційних й курортних ресурсів області.</w:t>
            </w:r>
          </w:p>
          <w:p w:rsidR="00E93DA5" w:rsidRPr="0089290C" w:rsidRDefault="00E93DA5" w:rsidP="00BB50E5">
            <w:pPr>
              <w:numPr>
                <w:ilvl w:val="0"/>
                <w:numId w:val="61"/>
              </w:numPr>
              <w:tabs>
                <w:tab w:val="clear" w:pos="720"/>
                <w:tab w:val="num" w:pos="65"/>
                <w:tab w:val="left" w:pos="459"/>
              </w:tabs>
              <w:spacing w:after="60"/>
              <w:ind w:left="0" w:firstLine="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Проведення міжнародних та міжрегіональних форумів, виставок,  фестивалів з популяризацією туристичного потенціалу регіону.</w:t>
            </w:r>
          </w:p>
          <w:p w:rsidR="00E93DA5" w:rsidRPr="0089290C" w:rsidRDefault="00E93DA5" w:rsidP="00BB50E5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lastRenderedPageBreak/>
              <w:t>Цільове маркетингове використання ЗМІ та соціальних мереж.</w:t>
            </w:r>
          </w:p>
          <w:p w:rsidR="00E93DA5" w:rsidRPr="0089290C" w:rsidRDefault="00E93DA5" w:rsidP="00BB50E5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Здійснення прямого та інтерактивного маркетингу.</w:t>
            </w:r>
          </w:p>
          <w:p w:rsidR="00E93DA5" w:rsidRPr="0089290C" w:rsidRDefault="00E93DA5" w:rsidP="00BB50E5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Застосування нових каналів просування й продажу туристичних  й курортних послуг, включаючи Інтернет (туристичні й курортні сайти, соцмережі, мобільні додатки тощо).</w:t>
            </w:r>
          </w:p>
          <w:p w:rsidR="00E93DA5" w:rsidRPr="0089290C" w:rsidRDefault="00E93DA5" w:rsidP="00BB50E5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Підготовка та поширення інформаційно-довідкових матеріалів.</w:t>
            </w:r>
          </w:p>
          <w:p w:rsidR="00E93DA5" w:rsidRPr="0089290C" w:rsidRDefault="00E93DA5" w:rsidP="00BB50E5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89290C">
              <w:rPr>
                <w:rFonts w:ascii="Calibri" w:hAnsi="Calibri" w:cs="Calibri"/>
                <w:sz w:val="20"/>
                <w:szCs w:val="20"/>
                <w:lang w:val="uk-UA" w:eastAsia="uk-UA"/>
              </w:rPr>
              <w:t>Створення та просування календарів культурних й туристичних подій Львівщини.</w:t>
            </w:r>
          </w:p>
        </w:tc>
      </w:tr>
    </w:tbl>
    <w:p w:rsidR="00E93DA5" w:rsidRPr="0089290C" w:rsidRDefault="00E93DA5" w:rsidP="00861A04">
      <w:pPr>
        <w:rPr>
          <w:lang w:val="uk-UA"/>
        </w:rPr>
      </w:pPr>
    </w:p>
    <w:p w:rsidR="00E93DA5" w:rsidRPr="0089290C" w:rsidRDefault="00E93DA5" w:rsidP="002E5DDA">
      <w:pPr>
        <w:rPr>
          <w:rFonts w:ascii="Calibri" w:hAnsi="Calibri"/>
          <w:b/>
          <w:bCs/>
          <w:kern w:val="32"/>
          <w:lang w:val="uk-UA" w:eastAsia="ko-KR"/>
        </w:rPr>
      </w:pPr>
    </w:p>
    <w:sectPr w:rsidR="00E93DA5" w:rsidRPr="0089290C" w:rsidSect="00861A04">
      <w:headerReference w:type="default" r:id="rId7"/>
      <w:footerReference w:type="default" r:id="rId8"/>
      <w:type w:val="nextColumn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D2" w:rsidRDefault="008C0CD2" w:rsidP="00753BD2">
      <w:r>
        <w:separator/>
      </w:r>
    </w:p>
  </w:endnote>
  <w:endnote w:type="continuationSeparator" w:id="0">
    <w:p w:rsidR="008C0CD2" w:rsidRDefault="008C0CD2" w:rsidP="0075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A5" w:rsidRPr="00C15E03" w:rsidRDefault="00E93DA5" w:rsidP="00962AAD">
    <w:pPr>
      <w:pStyle w:val="a5"/>
      <w:pBdr>
        <w:top w:val="single" w:sz="18" w:space="1" w:color="31849B"/>
      </w:pBdr>
      <w:tabs>
        <w:tab w:val="clear" w:pos="4680"/>
        <w:tab w:val="clear" w:pos="9360"/>
        <w:tab w:val="right" w:pos="9072"/>
      </w:tabs>
      <w:rPr>
        <w:b/>
        <w:bCs/>
      </w:rPr>
    </w:pPr>
    <w:r w:rsidRPr="001F669F">
      <w:rPr>
        <w:i/>
        <w:iCs/>
        <w:sz w:val="18"/>
        <w:szCs w:val="18"/>
      </w:rPr>
      <w:tab/>
    </w:r>
    <w:r w:rsidRPr="00C15E03">
      <w:rPr>
        <w:b/>
        <w:bCs/>
        <w:sz w:val="18"/>
        <w:szCs w:val="18"/>
      </w:rPr>
      <w:fldChar w:fldCharType="begin"/>
    </w:r>
    <w:r w:rsidRPr="00C15E03">
      <w:rPr>
        <w:b/>
        <w:bCs/>
        <w:sz w:val="18"/>
        <w:szCs w:val="18"/>
      </w:rPr>
      <w:instrText>PAGE   \* MERGEFORMAT</w:instrText>
    </w:r>
    <w:r w:rsidRPr="00C15E03">
      <w:rPr>
        <w:b/>
        <w:bCs/>
        <w:sz w:val="18"/>
        <w:szCs w:val="18"/>
      </w:rPr>
      <w:fldChar w:fldCharType="separate"/>
    </w:r>
    <w:r w:rsidR="002E5DDA">
      <w:rPr>
        <w:b/>
        <w:bCs/>
        <w:noProof/>
        <w:sz w:val="18"/>
        <w:szCs w:val="18"/>
      </w:rPr>
      <w:t>6</w:t>
    </w:r>
    <w:r w:rsidRPr="00C15E03">
      <w:rPr>
        <w:b/>
        <w:bCs/>
        <w:sz w:val="18"/>
        <w:szCs w:val="18"/>
      </w:rPr>
      <w:fldChar w:fldCharType="end"/>
    </w:r>
  </w:p>
  <w:p w:rsidR="00E93DA5" w:rsidRDefault="00E93DA5" w:rsidP="00962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D2" w:rsidRDefault="008C0CD2" w:rsidP="00753BD2">
      <w:r>
        <w:separator/>
      </w:r>
    </w:p>
  </w:footnote>
  <w:footnote w:type="continuationSeparator" w:id="0">
    <w:p w:rsidR="008C0CD2" w:rsidRDefault="008C0CD2" w:rsidP="0075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A5" w:rsidRPr="005A1FF6" w:rsidRDefault="00E93DA5" w:rsidP="00962AAD">
    <w:pPr>
      <w:pStyle w:val="a3"/>
      <w:pBdr>
        <w:bottom w:val="single" w:sz="18" w:space="1" w:color="31849B"/>
      </w:pBdr>
      <w:rPr>
        <w:b/>
        <w:bCs/>
        <w:i/>
        <w:iCs/>
        <w:sz w:val="18"/>
        <w:szCs w:val="18"/>
        <w:lang w:val="uk-UA"/>
      </w:rPr>
    </w:pPr>
    <w:r w:rsidRPr="005A1FF6">
      <w:rPr>
        <w:b/>
        <w:bCs/>
        <w:i/>
        <w:iCs/>
        <w:sz w:val="18"/>
        <w:szCs w:val="18"/>
        <w:lang w:val="uk-UA"/>
      </w:rPr>
      <w:t>Стратегі</w:t>
    </w:r>
    <w:r>
      <w:rPr>
        <w:b/>
        <w:bCs/>
        <w:i/>
        <w:iCs/>
        <w:sz w:val="18"/>
        <w:szCs w:val="18"/>
        <w:lang w:val="uk-UA"/>
      </w:rPr>
      <w:t xml:space="preserve">я </w:t>
    </w:r>
    <w:r w:rsidRPr="005A1FF6">
      <w:rPr>
        <w:b/>
        <w:bCs/>
        <w:i/>
        <w:iCs/>
        <w:sz w:val="18"/>
        <w:szCs w:val="18"/>
        <w:lang w:val="uk-UA"/>
      </w:rPr>
      <w:t xml:space="preserve">розвитку </w:t>
    </w:r>
    <w:r>
      <w:rPr>
        <w:b/>
        <w:bCs/>
        <w:i/>
        <w:iCs/>
        <w:sz w:val="18"/>
        <w:szCs w:val="18"/>
        <w:lang w:val="uk-UA"/>
      </w:rPr>
      <w:t>Львівсь</w:t>
    </w:r>
    <w:r w:rsidRPr="005A1FF6">
      <w:rPr>
        <w:b/>
        <w:bCs/>
        <w:i/>
        <w:iCs/>
        <w:sz w:val="18"/>
        <w:szCs w:val="18"/>
        <w:lang w:val="uk-UA"/>
      </w:rPr>
      <w:t>кої області</w:t>
    </w:r>
    <w:r>
      <w:rPr>
        <w:b/>
        <w:bCs/>
        <w:i/>
        <w:iCs/>
        <w:sz w:val="18"/>
        <w:szCs w:val="18"/>
        <w:lang w:val="uk-UA"/>
      </w:rPr>
      <w:t xml:space="preserve"> на період до 2020 року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3452B5A"/>
    <w:multiLevelType w:val="multilevel"/>
    <w:tmpl w:val="A56EE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026EEA"/>
    <w:multiLevelType w:val="hybridMultilevel"/>
    <w:tmpl w:val="E37EF3EC"/>
    <w:lvl w:ilvl="0" w:tplc="10DE81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C6C82"/>
    <w:multiLevelType w:val="multilevel"/>
    <w:tmpl w:val="ED905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D12CB4"/>
    <w:multiLevelType w:val="multilevel"/>
    <w:tmpl w:val="6E6CC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D76D7F"/>
    <w:multiLevelType w:val="hybridMultilevel"/>
    <w:tmpl w:val="BD38B31A"/>
    <w:lvl w:ilvl="0" w:tplc="CAF24B72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7FF7114"/>
    <w:multiLevelType w:val="hybridMultilevel"/>
    <w:tmpl w:val="D66099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C326CF"/>
    <w:multiLevelType w:val="multilevel"/>
    <w:tmpl w:val="0F9AC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803A7B"/>
    <w:multiLevelType w:val="hybridMultilevel"/>
    <w:tmpl w:val="93B64E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E230CA4"/>
    <w:multiLevelType w:val="multilevel"/>
    <w:tmpl w:val="622A5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625881"/>
    <w:multiLevelType w:val="hybridMultilevel"/>
    <w:tmpl w:val="A928F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440419"/>
    <w:multiLevelType w:val="multilevel"/>
    <w:tmpl w:val="C44C2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FC1B5C"/>
    <w:multiLevelType w:val="multilevel"/>
    <w:tmpl w:val="B5002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7A7EE4"/>
    <w:multiLevelType w:val="multilevel"/>
    <w:tmpl w:val="64F22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CF1D82"/>
    <w:multiLevelType w:val="hybridMultilevel"/>
    <w:tmpl w:val="3782F1C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A73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1D0E2A7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6E9CC9B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536848E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28687C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B8BE0AE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44EECD6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DE5AE4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B594D25"/>
    <w:multiLevelType w:val="multilevel"/>
    <w:tmpl w:val="6F72F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627682"/>
    <w:multiLevelType w:val="hybridMultilevel"/>
    <w:tmpl w:val="5104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E4E5869"/>
    <w:multiLevelType w:val="hybridMultilevel"/>
    <w:tmpl w:val="C8B2C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091D0A"/>
    <w:multiLevelType w:val="hybridMultilevel"/>
    <w:tmpl w:val="70C25F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4626E39"/>
    <w:multiLevelType w:val="hybridMultilevel"/>
    <w:tmpl w:val="B70E247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5887EA5"/>
    <w:multiLevelType w:val="multilevel"/>
    <w:tmpl w:val="84F65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C53CBA"/>
    <w:multiLevelType w:val="multilevel"/>
    <w:tmpl w:val="FD868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68D2D8D"/>
    <w:multiLevelType w:val="hybridMultilevel"/>
    <w:tmpl w:val="7DACBE2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72C0D98"/>
    <w:multiLevelType w:val="multilevel"/>
    <w:tmpl w:val="63E82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8CE32BA"/>
    <w:multiLevelType w:val="multilevel"/>
    <w:tmpl w:val="71EAB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9D5057E"/>
    <w:multiLevelType w:val="multilevel"/>
    <w:tmpl w:val="E4A65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C1F52C3"/>
    <w:multiLevelType w:val="hybridMultilevel"/>
    <w:tmpl w:val="AF24A8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C6F5018"/>
    <w:multiLevelType w:val="hybridMultilevel"/>
    <w:tmpl w:val="DC64A9AE"/>
    <w:lvl w:ilvl="0" w:tplc="867E2A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CC37A51"/>
    <w:multiLevelType w:val="hybridMultilevel"/>
    <w:tmpl w:val="973C4B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F975E37"/>
    <w:multiLevelType w:val="multilevel"/>
    <w:tmpl w:val="4B5A2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01A1833"/>
    <w:multiLevelType w:val="multilevel"/>
    <w:tmpl w:val="0422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38C4ABA"/>
    <w:multiLevelType w:val="hybridMultilevel"/>
    <w:tmpl w:val="3782F1C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A73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1D0E2A7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6E9CC9B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536848E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28687C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B8BE0AE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44EECD6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DE5AE4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42773CE"/>
    <w:multiLevelType w:val="multilevel"/>
    <w:tmpl w:val="D116E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48A5EDD"/>
    <w:multiLevelType w:val="multilevel"/>
    <w:tmpl w:val="1990F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4AB4C97"/>
    <w:multiLevelType w:val="hybridMultilevel"/>
    <w:tmpl w:val="28DCEEF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6A46209"/>
    <w:multiLevelType w:val="hybridMultilevel"/>
    <w:tmpl w:val="7624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95A7C78"/>
    <w:multiLevelType w:val="hybridMultilevel"/>
    <w:tmpl w:val="D270A9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ABF6AB9"/>
    <w:multiLevelType w:val="hybridMultilevel"/>
    <w:tmpl w:val="DBA4D334"/>
    <w:lvl w:ilvl="0" w:tplc="37CAAD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B434B3D"/>
    <w:multiLevelType w:val="hybridMultilevel"/>
    <w:tmpl w:val="715432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E451F25"/>
    <w:multiLevelType w:val="multilevel"/>
    <w:tmpl w:val="F1DE5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EF628DA"/>
    <w:multiLevelType w:val="hybridMultilevel"/>
    <w:tmpl w:val="D4DA47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F277392"/>
    <w:multiLevelType w:val="multilevel"/>
    <w:tmpl w:val="0A2A30A2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F9E4F53"/>
    <w:multiLevelType w:val="multilevel"/>
    <w:tmpl w:val="ACEEA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1A46114"/>
    <w:multiLevelType w:val="multilevel"/>
    <w:tmpl w:val="04B02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2E1647E"/>
    <w:multiLevelType w:val="multilevel"/>
    <w:tmpl w:val="DEB8B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469207B"/>
    <w:multiLevelType w:val="hybridMultilevel"/>
    <w:tmpl w:val="8BB4E9E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49A79BD"/>
    <w:multiLevelType w:val="hybridMultilevel"/>
    <w:tmpl w:val="1812BE16"/>
    <w:lvl w:ilvl="0" w:tplc="663C8A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8053076"/>
    <w:multiLevelType w:val="hybridMultilevel"/>
    <w:tmpl w:val="B26C79C8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49C6055A"/>
    <w:multiLevelType w:val="hybridMultilevel"/>
    <w:tmpl w:val="1D2CAA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AD635E6"/>
    <w:multiLevelType w:val="hybridMultilevel"/>
    <w:tmpl w:val="C8EC9E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AF42511"/>
    <w:multiLevelType w:val="multilevel"/>
    <w:tmpl w:val="91701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BBD52B8"/>
    <w:multiLevelType w:val="hybridMultilevel"/>
    <w:tmpl w:val="2CC295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4BF36E4D"/>
    <w:multiLevelType w:val="hybridMultilevel"/>
    <w:tmpl w:val="8FEE3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4CC56E63"/>
    <w:multiLevelType w:val="hybridMultilevel"/>
    <w:tmpl w:val="5066F0DE"/>
    <w:lvl w:ilvl="0" w:tplc="0422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D201D1A"/>
    <w:multiLevelType w:val="hybridMultilevel"/>
    <w:tmpl w:val="5CACA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E2356CD"/>
    <w:multiLevelType w:val="hybridMultilevel"/>
    <w:tmpl w:val="28B4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2C50416"/>
    <w:multiLevelType w:val="multilevel"/>
    <w:tmpl w:val="EC6ED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370347B"/>
    <w:multiLevelType w:val="hybridMultilevel"/>
    <w:tmpl w:val="191813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6C3467C"/>
    <w:multiLevelType w:val="multilevel"/>
    <w:tmpl w:val="AF5CE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6F07A31"/>
    <w:multiLevelType w:val="hybridMultilevel"/>
    <w:tmpl w:val="3782F1C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A73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1D0E2A7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6E9CC9B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536848E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28687C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B8BE0AE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44EECD6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DE5AE4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57D07FD5"/>
    <w:multiLevelType w:val="multilevel"/>
    <w:tmpl w:val="DB200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85C0A95"/>
    <w:multiLevelType w:val="multilevel"/>
    <w:tmpl w:val="4B5CA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8B2742C"/>
    <w:multiLevelType w:val="multilevel"/>
    <w:tmpl w:val="0A329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63" w15:restartNumberingAfterBreak="0">
    <w:nsid w:val="5A7A3A7D"/>
    <w:multiLevelType w:val="multilevel"/>
    <w:tmpl w:val="182EE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CAD1151"/>
    <w:multiLevelType w:val="hybridMultilevel"/>
    <w:tmpl w:val="1AF69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EE54C99"/>
    <w:multiLevelType w:val="hybridMultilevel"/>
    <w:tmpl w:val="81E6BF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5FB730F1"/>
    <w:multiLevelType w:val="multilevel"/>
    <w:tmpl w:val="789EC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24C3666"/>
    <w:multiLevelType w:val="multilevel"/>
    <w:tmpl w:val="5000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8" w15:restartNumberingAfterBreak="0">
    <w:nsid w:val="625119CE"/>
    <w:multiLevelType w:val="hybridMultilevel"/>
    <w:tmpl w:val="1E4CAE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35C1AD1"/>
    <w:multiLevelType w:val="hybridMultilevel"/>
    <w:tmpl w:val="3782F1C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A73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1D0E2A7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6E9CC9B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536848E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28687C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B8BE0AE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44EECD6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DE5AE4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70" w15:restartNumberingAfterBreak="0">
    <w:nsid w:val="64D621B3"/>
    <w:multiLevelType w:val="multilevel"/>
    <w:tmpl w:val="25A80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4DF1553"/>
    <w:multiLevelType w:val="multilevel"/>
    <w:tmpl w:val="8BC6C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704538E"/>
    <w:multiLevelType w:val="hybridMultilevel"/>
    <w:tmpl w:val="7DC2FAD2"/>
    <w:lvl w:ilvl="0" w:tplc="EBB64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AE9A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AD4C5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860E6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0B2B2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7CC2C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4B4A5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1BA9A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FFE32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3" w15:restartNumberingAfterBreak="0">
    <w:nsid w:val="67770AA1"/>
    <w:multiLevelType w:val="hybridMultilevel"/>
    <w:tmpl w:val="39AAAA4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69B10577"/>
    <w:multiLevelType w:val="hybridMultilevel"/>
    <w:tmpl w:val="53682E5E"/>
    <w:lvl w:ilvl="0" w:tplc="10DE81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9DD1F58"/>
    <w:multiLevelType w:val="hybridMultilevel"/>
    <w:tmpl w:val="494C7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6AF450A0"/>
    <w:multiLevelType w:val="multilevel"/>
    <w:tmpl w:val="95D0F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C653CA8"/>
    <w:multiLevelType w:val="hybridMultilevel"/>
    <w:tmpl w:val="70829F8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6E353098"/>
    <w:multiLevelType w:val="hybridMultilevel"/>
    <w:tmpl w:val="DE52A3F8"/>
    <w:lvl w:ilvl="0" w:tplc="0422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E951503"/>
    <w:multiLevelType w:val="multilevel"/>
    <w:tmpl w:val="A8DC9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F404B67"/>
    <w:multiLevelType w:val="multilevel"/>
    <w:tmpl w:val="D14A8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0925ACF"/>
    <w:multiLevelType w:val="hybridMultilevel"/>
    <w:tmpl w:val="3DFE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4495B5F"/>
    <w:multiLevelType w:val="multilevel"/>
    <w:tmpl w:val="0A2A30A2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50935ED"/>
    <w:multiLevelType w:val="multilevel"/>
    <w:tmpl w:val="1D245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9FD2D68"/>
    <w:multiLevelType w:val="hybridMultilevel"/>
    <w:tmpl w:val="302A3848"/>
    <w:lvl w:ilvl="0" w:tplc="FC24881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7B1238C2"/>
    <w:multiLevelType w:val="multilevel"/>
    <w:tmpl w:val="56C4F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B5135ED"/>
    <w:multiLevelType w:val="multilevel"/>
    <w:tmpl w:val="EB7EF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B5B1552"/>
    <w:multiLevelType w:val="hybridMultilevel"/>
    <w:tmpl w:val="4DB0E3F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7CA645D8"/>
    <w:multiLevelType w:val="multilevel"/>
    <w:tmpl w:val="BEA8C1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7D7254FF"/>
    <w:multiLevelType w:val="multilevel"/>
    <w:tmpl w:val="E8EE7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87"/>
  </w:num>
  <w:num w:numId="3">
    <w:abstractNumId w:val="16"/>
  </w:num>
  <w:num w:numId="4">
    <w:abstractNumId w:val="22"/>
  </w:num>
  <w:num w:numId="5">
    <w:abstractNumId w:val="72"/>
  </w:num>
  <w:num w:numId="6">
    <w:abstractNumId w:val="74"/>
  </w:num>
  <w:num w:numId="7">
    <w:abstractNumId w:val="2"/>
  </w:num>
  <w:num w:numId="8">
    <w:abstractNumId w:val="19"/>
  </w:num>
  <w:num w:numId="9">
    <w:abstractNumId w:val="48"/>
  </w:num>
  <w:num w:numId="10">
    <w:abstractNumId w:val="45"/>
  </w:num>
  <w:num w:numId="11">
    <w:abstractNumId w:val="14"/>
  </w:num>
  <w:num w:numId="12">
    <w:abstractNumId w:val="69"/>
  </w:num>
  <w:num w:numId="13">
    <w:abstractNumId w:val="59"/>
  </w:num>
  <w:num w:numId="14">
    <w:abstractNumId w:val="31"/>
  </w:num>
  <w:num w:numId="15">
    <w:abstractNumId w:val="47"/>
  </w:num>
  <w:num w:numId="16">
    <w:abstractNumId w:val="50"/>
  </w:num>
  <w:num w:numId="17">
    <w:abstractNumId w:val="80"/>
  </w:num>
  <w:num w:numId="18">
    <w:abstractNumId w:val="39"/>
  </w:num>
  <w:num w:numId="19">
    <w:abstractNumId w:val="89"/>
  </w:num>
  <w:num w:numId="20">
    <w:abstractNumId w:val="63"/>
  </w:num>
  <w:num w:numId="21">
    <w:abstractNumId w:val="21"/>
  </w:num>
  <w:num w:numId="22">
    <w:abstractNumId w:val="70"/>
  </w:num>
  <w:num w:numId="23">
    <w:abstractNumId w:val="24"/>
  </w:num>
  <w:num w:numId="24">
    <w:abstractNumId w:val="23"/>
  </w:num>
  <w:num w:numId="25">
    <w:abstractNumId w:val="60"/>
  </w:num>
  <w:num w:numId="26">
    <w:abstractNumId w:val="1"/>
  </w:num>
  <w:num w:numId="27">
    <w:abstractNumId w:val="13"/>
  </w:num>
  <w:num w:numId="28">
    <w:abstractNumId w:val="86"/>
  </w:num>
  <w:num w:numId="29">
    <w:abstractNumId w:val="7"/>
  </w:num>
  <w:num w:numId="30">
    <w:abstractNumId w:val="42"/>
  </w:num>
  <w:num w:numId="31">
    <w:abstractNumId w:val="61"/>
  </w:num>
  <w:num w:numId="32">
    <w:abstractNumId w:val="58"/>
  </w:num>
  <w:num w:numId="33">
    <w:abstractNumId w:val="44"/>
  </w:num>
  <w:num w:numId="34">
    <w:abstractNumId w:val="76"/>
  </w:num>
  <w:num w:numId="35">
    <w:abstractNumId w:val="3"/>
  </w:num>
  <w:num w:numId="36">
    <w:abstractNumId w:val="25"/>
  </w:num>
  <w:num w:numId="37">
    <w:abstractNumId w:val="15"/>
  </w:num>
  <w:num w:numId="38">
    <w:abstractNumId w:val="71"/>
  </w:num>
  <w:num w:numId="39">
    <w:abstractNumId w:val="83"/>
  </w:num>
  <w:num w:numId="40">
    <w:abstractNumId w:val="43"/>
  </w:num>
  <w:num w:numId="41">
    <w:abstractNumId w:val="56"/>
  </w:num>
  <w:num w:numId="42">
    <w:abstractNumId w:val="11"/>
  </w:num>
  <w:num w:numId="43">
    <w:abstractNumId w:val="9"/>
  </w:num>
  <w:num w:numId="44">
    <w:abstractNumId w:val="33"/>
  </w:num>
  <w:num w:numId="45">
    <w:abstractNumId w:val="57"/>
  </w:num>
  <w:num w:numId="46">
    <w:abstractNumId w:val="73"/>
  </w:num>
  <w:num w:numId="47">
    <w:abstractNumId w:val="36"/>
  </w:num>
  <w:num w:numId="48">
    <w:abstractNumId w:val="49"/>
  </w:num>
  <w:num w:numId="49">
    <w:abstractNumId w:val="82"/>
  </w:num>
  <w:num w:numId="50">
    <w:abstractNumId w:val="20"/>
  </w:num>
  <w:num w:numId="51">
    <w:abstractNumId w:val="29"/>
  </w:num>
  <w:num w:numId="52">
    <w:abstractNumId w:val="12"/>
  </w:num>
  <w:num w:numId="53">
    <w:abstractNumId w:val="66"/>
  </w:num>
  <w:num w:numId="54">
    <w:abstractNumId w:val="32"/>
  </w:num>
  <w:num w:numId="55">
    <w:abstractNumId w:val="79"/>
  </w:num>
  <w:num w:numId="56">
    <w:abstractNumId w:val="17"/>
  </w:num>
  <w:num w:numId="57">
    <w:abstractNumId w:val="65"/>
  </w:num>
  <w:num w:numId="58">
    <w:abstractNumId w:val="6"/>
  </w:num>
  <w:num w:numId="59">
    <w:abstractNumId w:val="64"/>
  </w:num>
  <w:num w:numId="60">
    <w:abstractNumId w:val="34"/>
  </w:num>
  <w:num w:numId="61">
    <w:abstractNumId w:val="77"/>
  </w:num>
  <w:num w:numId="62">
    <w:abstractNumId w:val="68"/>
  </w:num>
  <w:num w:numId="63">
    <w:abstractNumId w:val="37"/>
  </w:num>
  <w:num w:numId="64">
    <w:abstractNumId w:val="8"/>
  </w:num>
  <w:num w:numId="65">
    <w:abstractNumId w:val="85"/>
  </w:num>
  <w:num w:numId="66">
    <w:abstractNumId w:val="54"/>
  </w:num>
  <w:num w:numId="67">
    <w:abstractNumId w:val="28"/>
  </w:num>
  <w:num w:numId="68">
    <w:abstractNumId w:val="51"/>
  </w:num>
  <w:num w:numId="69">
    <w:abstractNumId w:val="18"/>
  </w:num>
  <w:num w:numId="70">
    <w:abstractNumId w:val="52"/>
  </w:num>
  <w:num w:numId="71">
    <w:abstractNumId w:val="26"/>
  </w:num>
  <w:num w:numId="72">
    <w:abstractNumId w:val="38"/>
  </w:num>
  <w:num w:numId="73">
    <w:abstractNumId w:val="67"/>
  </w:num>
  <w:num w:numId="74">
    <w:abstractNumId w:val="62"/>
  </w:num>
  <w:num w:numId="75">
    <w:abstractNumId w:val="4"/>
  </w:num>
  <w:num w:numId="76">
    <w:abstractNumId w:val="41"/>
  </w:num>
  <w:num w:numId="77">
    <w:abstractNumId w:val="46"/>
  </w:num>
  <w:num w:numId="78">
    <w:abstractNumId w:val="84"/>
  </w:num>
  <w:num w:numId="79">
    <w:abstractNumId w:val="88"/>
  </w:num>
  <w:num w:numId="80">
    <w:abstractNumId w:val="35"/>
  </w:num>
  <w:num w:numId="81">
    <w:abstractNumId w:val="27"/>
  </w:num>
  <w:num w:numId="82">
    <w:abstractNumId w:val="10"/>
  </w:num>
  <w:num w:numId="83">
    <w:abstractNumId w:val="55"/>
  </w:num>
  <w:num w:numId="84">
    <w:abstractNumId w:val="75"/>
  </w:num>
  <w:num w:numId="85">
    <w:abstractNumId w:val="81"/>
  </w:num>
  <w:num w:numId="86">
    <w:abstractNumId w:val="78"/>
  </w:num>
  <w:num w:numId="87">
    <w:abstractNumId w:val="53"/>
  </w:num>
  <w:num w:numId="88">
    <w:abstractNumId w:val="40"/>
  </w:num>
  <w:num w:numId="89">
    <w:abstractNumId w:val="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30"/>
    <w:rsid w:val="00001B6E"/>
    <w:rsid w:val="00002A57"/>
    <w:rsid w:val="00002B5E"/>
    <w:rsid w:val="00002C37"/>
    <w:rsid w:val="0000304B"/>
    <w:rsid w:val="00004BE3"/>
    <w:rsid w:val="00004FF9"/>
    <w:rsid w:val="00005D7D"/>
    <w:rsid w:val="000060EA"/>
    <w:rsid w:val="00007159"/>
    <w:rsid w:val="00010FBF"/>
    <w:rsid w:val="000119F2"/>
    <w:rsid w:val="0001392A"/>
    <w:rsid w:val="00013C67"/>
    <w:rsid w:val="000143D0"/>
    <w:rsid w:val="00014448"/>
    <w:rsid w:val="00014DF7"/>
    <w:rsid w:val="00014EC1"/>
    <w:rsid w:val="000151B8"/>
    <w:rsid w:val="000157C4"/>
    <w:rsid w:val="00015CBE"/>
    <w:rsid w:val="00020590"/>
    <w:rsid w:val="00020F10"/>
    <w:rsid w:val="0002103C"/>
    <w:rsid w:val="000212B1"/>
    <w:rsid w:val="00024549"/>
    <w:rsid w:val="00024BD0"/>
    <w:rsid w:val="000253BC"/>
    <w:rsid w:val="00030544"/>
    <w:rsid w:val="00031B2F"/>
    <w:rsid w:val="00032E92"/>
    <w:rsid w:val="00033235"/>
    <w:rsid w:val="000333E9"/>
    <w:rsid w:val="000337C3"/>
    <w:rsid w:val="00035BCA"/>
    <w:rsid w:val="00035FFC"/>
    <w:rsid w:val="0003658C"/>
    <w:rsid w:val="00036D8E"/>
    <w:rsid w:val="00037B2C"/>
    <w:rsid w:val="00037BD1"/>
    <w:rsid w:val="00037C2E"/>
    <w:rsid w:val="000416D1"/>
    <w:rsid w:val="00045291"/>
    <w:rsid w:val="00046D3A"/>
    <w:rsid w:val="000472DA"/>
    <w:rsid w:val="00047487"/>
    <w:rsid w:val="00047950"/>
    <w:rsid w:val="00047BBC"/>
    <w:rsid w:val="00050E23"/>
    <w:rsid w:val="000528E3"/>
    <w:rsid w:val="00052B58"/>
    <w:rsid w:val="00054010"/>
    <w:rsid w:val="000540FF"/>
    <w:rsid w:val="0005429E"/>
    <w:rsid w:val="000547E7"/>
    <w:rsid w:val="00054B08"/>
    <w:rsid w:val="0005521C"/>
    <w:rsid w:val="00055954"/>
    <w:rsid w:val="00055AD0"/>
    <w:rsid w:val="00056C36"/>
    <w:rsid w:val="00057083"/>
    <w:rsid w:val="00060637"/>
    <w:rsid w:val="00060909"/>
    <w:rsid w:val="00060D6A"/>
    <w:rsid w:val="00060F8D"/>
    <w:rsid w:val="00061A58"/>
    <w:rsid w:val="00062872"/>
    <w:rsid w:val="00062C38"/>
    <w:rsid w:val="00063657"/>
    <w:rsid w:val="0006470B"/>
    <w:rsid w:val="00065861"/>
    <w:rsid w:val="0006679B"/>
    <w:rsid w:val="00066EFC"/>
    <w:rsid w:val="00067003"/>
    <w:rsid w:val="00070744"/>
    <w:rsid w:val="00070E30"/>
    <w:rsid w:val="00070E5D"/>
    <w:rsid w:val="0007112A"/>
    <w:rsid w:val="00071686"/>
    <w:rsid w:val="00071C45"/>
    <w:rsid w:val="0007251D"/>
    <w:rsid w:val="00073D75"/>
    <w:rsid w:val="00074706"/>
    <w:rsid w:val="0007580E"/>
    <w:rsid w:val="00075866"/>
    <w:rsid w:val="000758C5"/>
    <w:rsid w:val="00075956"/>
    <w:rsid w:val="00075F4A"/>
    <w:rsid w:val="00076191"/>
    <w:rsid w:val="00077732"/>
    <w:rsid w:val="00077D04"/>
    <w:rsid w:val="00077D60"/>
    <w:rsid w:val="00077D7A"/>
    <w:rsid w:val="00081630"/>
    <w:rsid w:val="00081642"/>
    <w:rsid w:val="000828FF"/>
    <w:rsid w:val="00082C64"/>
    <w:rsid w:val="00082CBC"/>
    <w:rsid w:val="00084762"/>
    <w:rsid w:val="000851B2"/>
    <w:rsid w:val="00085D03"/>
    <w:rsid w:val="0008627C"/>
    <w:rsid w:val="00091957"/>
    <w:rsid w:val="0009287E"/>
    <w:rsid w:val="0009422E"/>
    <w:rsid w:val="00095666"/>
    <w:rsid w:val="00096373"/>
    <w:rsid w:val="00096A0D"/>
    <w:rsid w:val="00096D41"/>
    <w:rsid w:val="0009764A"/>
    <w:rsid w:val="00097E11"/>
    <w:rsid w:val="000A1291"/>
    <w:rsid w:val="000A179E"/>
    <w:rsid w:val="000A19D0"/>
    <w:rsid w:val="000A2485"/>
    <w:rsid w:val="000A2D23"/>
    <w:rsid w:val="000A3375"/>
    <w:rsid w:val="000A4039"/>
    <w:rsid w:val="000A6906"/>
    <w:rsid w:val="000A6A1C"/>
    <w:rsid w:val="000B005B"/>
    <w:rsid w:val="000B0E88"/>
    <w:rsid w:val="000B0F6D"/>
    <w:rsid w:val="000B1A01"/>
    <w:rsid w:val="000B2251"/>
    <w:rsid w:val="000B2977"/>
    <w:rsid w:val="000B3422"/>
    <w:rsid w:val="000B3443"/>
    <w:rsid w:val="000B3696"/>
    <w:rsid w:val="000B3C51"/>
    <w:rsid w:val="000B40E9"/>
    <w:rsid w:val="000B4971"/>
    <w:rsid w:val="000B5B20"/>
    <w:rsid w:val="000B6BAC"/>
    <w:rsid w:val="000C075F"/>
    <w:rsid w:val="000C0878"/>
    <w:rsid w:val="000C1D94"/>
    <w:rsid w:val="000C201D"/>
    <w:rsid w:val="000C27CB"/>
    <w:rsid w:val="000C3E13"/>
    <w:rsid w:val="000C4216"/>
    <w:rsid w:val="000C4F1E"/>
    <w:rsid w:val="000C5477"/>
    <w:rsid w:val="000C6F20"/>
    <w:rsid w:val="000C770A"/>
    <w:rsid w:val="000C7B8D"/>
    <w:rsid w:val="000D0774"/>
    <w:rsid w:val="000D1780"/>
    <w:rsid w:val="000D2128"/>
    <w:rsid w:val="000D412A"/>
    <w:rsid w:val="000D477A"/>
    <w:rsid w:val="000D4E94"/>
    <w:rsid w:val="000D5156"/>
    <w:rsid w:val="000D5EF7"/>
    <w:rsid w:val="000D70DD"/>
    <w:rsid w:val="000D775B"/>
    <w:rsid w:val="000D77CC"/>
    <w:rsid w:val="000D784B"/>
    <w:rsid w:val="000D7EDA"/>
    <w:rsid w:val="000E0832"/>
    <w:rsid w:val="000E1742"/>
    <w:rsid w:val="000E194C"/>
    <w:rsid w:val="000E19EF"/>
    <w:rsid w:val="000E1E41"/>
    <w:rsid w:val="000E21CA"/>
    <w:rsid w:val="000E23A3"/>
    <w:rsid w:val="000E47AE"/>
    <w:rsid w:val="000E4E03"/>
    <w:rsid w:val="000E5560"/>
    <w:rsid w:val="000E6AF1"/>
    <w:rsid w:val="000E6D12"/>
    <w:rsid w:val="000E7E4C"/>
    <w:rsid w:val="000F2796"/>
    <w:rsid w:val="000F3B13"/>
    <w:rsid w:val="000F5EC3"/>
    <w:rsid w:val="00100352"/>
    <w:rsid w:val="00100629"/>
    <w:rsid w:val="00101915"/>
    <w:rsid w:val="00101DE0"/>
    <w:rsid w:val="00101F75"/>
    <w:rsid w:val="001034D6"/>
    <w:rsid w:val="00104E40"/>
    <w:rsid w:val="00104EB6"/>
    <w:rsid w:val="00105530"/>
    <w:rsid w:val="00105A27"/>
    <w:rsid w:val="00106271"/>
    <w:rsid w:val="00106DE5"/>
    <w:rsid w:val="001072E9"/>
    <w:rsid w:val="00107EE5"/>
    <w:rsid w:val="0011023A"/>
    <w:rsid w:val="00110535"/>
    <w:rsid w:val="00110595"/>
    <w:rsid w:val="00110DB6"/>
    <w:rsid w:val="00111FF8"/>
    <w:rsid w:val="001127BF"/>
    <w:rsid w:val="0011384A"/>
    <w:rsid w:val="00114C18"/>
    <w:rsid w:val="001155E2"/>
    <w:rsid w:val="00117A7B"/>
    <w:rsid w:val="00120BE2"/>
    <w:rsid w:val="00121D2A"/>
    <w:rsid w:val="00121D4E"/>
    <w:rsid w:val="001231A5"/>
    <w:rsid w:val="00123FE5"/>
    <w:rsid w:val="00124ACC"/>
    <w:rsid w:val="00124FDC"/>
    <w:rsid w:val="00125763"/>
    <w:rsid w:val="00126B1A"/>
    <w:rsid w:val="00127703"/>
    <w:rsid w:val="00127B46"/>
    <w:rsid w:val="00130600"/>
    <w:rsid w:val="00130682"/>
    <w:rsid w:val="001320A1"/>
    <w:rsid w:val="00133E31"/>
    <w:rsid w:val="00135547"/>
    <w:rsid w:val="00140CFF"/>
    <w:rsid w:val="00141154"/>
    <w:rsid w:val="00141A9D"/>
    <w:rsid w:val="001420DF"/>
    <w:rsid w:val="001427F0"/>
    <w:rsid w:val="00142ED3"/>
    <w:rsid w:val="00143203"/>
    <w:rsid w:val="00143390"/>
    <w:rsid w:val="00143A80"/>
    <w:rsid w:val="00144210"/>
    <w:rsid w:val="0014454D"/>
    <w:rsid w:val="00144E0B"/>
    <w:rsid w:val="00145218"/>
    <w:rsid w:val="00146E23"/>
    <w:rsid w:val="00146F9C"/>
    <w:rsid w:val="00147B3C"/>
    <w:rsid w:val="00150429"/>
    <w:rsid w:val="001510A6"/>
    <w:rsid w:val="00151444"/>
    <w:rsid w:val="00151E57"/>
    <w:rsid w:val="001528F0"/>
    <w:rsid w:val="00152DC3"/>
    <w:rsid w:val="00153258"/>
    <w:rsid w:val="00153B68"/>
    <w:rsid w:val="00155242"/>
    <w:rsid w:val="001558BD"/>
    <w:rsid w:val="00156AD9"/>
    <w:rsid w:val="00156DB4"/>
    <w:rsid w:val="0015724A"/>
    <w:rsid w:val="00161278"/>
    <w:rsid w:val="00162500"/>
    <w:rsid w:val="001627EA"/>
    <w:rsid w:val="00162F95"/>
    <w:rsid w:val="001632A5"/>
    <w:rsid w:val="001639BC"/>
    <w:rsid w:val="00164099"/>
    <w:rsid w:val="00164657"/>
    <w:rsid w:val="001646AD"/>
    <w:rsid w:val="00165EBD"/>
    <w:rsid w:val="00166187"/>
    <w:rsid w:val="001726B8"/>
    <w:rsid w:val="00172F0F"/>
    <w:rsid w:val="0017315A"/>
    <w:rsid w:val="00173533"/>
    <w:rsid w:val="00173E5A"/>
    <w:rsid w:val="00174616"/>
    <w:rsid w:val="00175845"/>
    <w:rsid w:val="0017720C"/>
    <w:rsid w:val="00180B8E"/>
    <w:rsid w:val="00183A95"/>
    <w:rsid w:val="0018697B"/>
    <w:rsid w:val="0018719C"/>
    <w:rsid w:val="0018732C"/>
    <w:rsid w:val="0018754F"/>
    <w:rsid w:val="00192872"/>
    <w:rsid w:val="00192B39"/>
    <w:rsid w:val="00193822"/>
    <w:rsid w:val="00195B18"/>
    <w:rsid w:val="001962A4"/>
    <w:rsid w:val="0019631E"/>
    <w:rsid w:val="00196DC8"/>
    <w:rsid w:val="001A0A52"/>
    <w:rsid w:val="001A11D1"/>
    <w:rsid w:val="001A1507"/>
    <w:rsid w:val="001A1E66"/>
    <w:rsid w:val="001A268E"/>
    <w:rsid w:val="001A27CA"/>
    <w:rsid w:val="001A5C58"/>
    <w:rsid w:val="001A6A52"/>
    <w:rsid w:val="001B24FA"/>
    <w:rsid w:val="001B293D"/>
    <w:rsid w:val="001B3867"/>
    <w:rsid w:val="001B6091"/>
    <w:rsid w:val="001B6F16"/>
    <w:rsid w:val="001B7178"/>
    <w:rsid w:val="001B732E"/>
    <w:rsid w:val="001C0A39"/>
    <w:rsid w:val="001C2B3A"/>
    <w:rsid w:val="001C2E62"/>
    <w:rsid w:val="001C3EBD"/>
    <w:rsid w:val="001C459F"/>
    <w:rsid w:val="001C4B06"/>
    <w:rsid w:val="001C4D85"/>
    <w:rsid w:val="001C60D9"/>
    <w:rsid w:val="001C70DD"/>
    <w:rsid w:val="001C72F8"/>
    <w:rsid w:val="001D004F"/>
    <w:rsid w:val="001D090D"/>
    <w:rsid w:val="001D21F1"/>
    <w:rsid w:val="001D2A14"/>
    <w:rsid w:val="001D2AED"/>
    <w:rsid w:val="001D34D0"/>
    <w:rsid w:val="001D6E69"/>
    <w:rsid w:val="001D70CA"/>
    <w:rsid w:val="001D71D0"/>
    <w:rsid w:val="001D7341"/>
    <w:rsid w:val="001D7736"/>
    <w:rsid w:val="001D7795"/>
    <w:rsid w:val="001D7841"/>
    <w:rsid w:val="001E0DA4"/>
    <w:rsid w:val="001E1831"/>
    <w:rsid w:val="001E1B60"/>
    <w:rsid w:val="001E2713"/>
    <w:rsid w:val="001E4147"/>
    <w:rsid w:val="001E50E0"/>
    <w:rsid w:val="001E51B2"/>
    <w:rsid w:val="001E5ABD"/>
    <w:rsid w:val="001F0599"/>
    <w:rsid w:val="001F1F10"/>
    <w:rsid w:val="001F3E4A"/>
    <w:rsid w:val="001F443C"/>
    <w:rsid w:val="001F4E67"/>
    <w:rsid w:val="001F54C7"/>
    <w:rsid w:val="001F55C0"/>
    <w:rsid w:val="001F5A2C"/>
    <w:rsid w:val="001F5C23"/>
    <w:rsid w:val="001F605D"/>
    <w:rsid w:val="001F669F"/>
    <w:rsid w:val="001F67E1"/>
    <w:rsid w:val="001F70C3"/>
    <w:rsid w:val="001F7B8E"/>
    <w:rsid w:val="002002B2"/>
    <w:rsid w:val="00200DB0"/>
    <w:rsid w:val="00204B25"/>
    <w:rsid w:val="00205AF2"/>
    <w:rsid w:val="00207A32"/>
    <w:rsid w:val="0021238E"/>
    <w:rsid w:val="00212985"/>
    <w:rsid w:val="002143DB"/>
    <w:rsid w:val="00214995"/>
    <w:rsid w:val="00217547"/>
    <w:rsid w:val="00220D74"/>
    <w:rsid w:val="00221778"/>
    <w:rsid w:val="00222DBB"/>
    <w:rsid w:val="00222FDF"/>
    <w:rsid w:val="002232BE"/>
    <w:rsid w:val="0022364F"/>
    <w:rsid w:val="00223ADA"/>
    <w:rsid w:val="00224091"/>
    <w:rsid w:val="002249FD"/>
    <w:rsid w:val="0022588B"/>
    <w:rsid w:val="00226630"/>
    <w:rsid w:val="002266B6"/>
    <w:rsid w:val="0022761B"/>
    <w:rsid w:val="00227A08"/>
    <w:rsid w:val="00233A0B"/>
    <w:rsid w:val="0023436C"/>
    <w:rsid w:val="00234D36"/>
    <w:rsid w:val="00235103"/>
    <w:rsid w:val="00235F33"/>
    <w:rsid w:val="00236B78"/>
    <w:rsid w:val="00237149"/>
    <w:rsid w:val="00237935"/>
    <w:rsid w:val="00237972"/>
    <w:rsid w:val="002401E9"/>
    <w:rsid w:val="0024131B"/>
    <w:rsid w:val="002414BF"/>
    <w:rsid w:val="00242923"/>
    <w:rsid w:val="0024331D"/>
    <w:rsid w:val="0024383B"/>
    <w:rsid w:val="002438F0"/>
    <w:rsid w:val="00243C2E"/>
    <w:rsid w:val="002442AE"/>
    <w:rsid w:val="002454DA"/>
    <w:rsid w:val="00245B33"/>
    <w:rsid w:val="00246210"/>
    <w:rsid w:val="0025013D"/>
    <w:rsid w:val="002501C8"/>
    <w:rsid w:val="002503A6"/>
    <w:rsid w:val="00250907"/>
    <w:rsid w:val="0025166B"/>
    <w:rsid w:val="00251ABB"/>
    <w:rsid w:val="00251BF9"/>
    <w:rsid w:val="002521F0"/>
    <w:rsid w:val="00253029"/>
    <w:rsid w:val="00253326"/>
    <w:rsid w:val="00253B03"/>
    <w:rsid w:val="00253E4F"/>
    <w:rsid w:val="00254CB4"/>
    <w:rsid w:val="00255419"/>
    <w:rsid w:val="0025659C"/>
    <w:rsid w:val="002568E1"/>
    <w:rsid w:val="0025775E"/>
    <w:rsid w:val="002579FE"/>
    <w:rsid w:val="00260797"/>
    <w:rsid w:val="00261216"/>
    <w:rsid w:val="00261835"/>
    <w:rsid w:val="00262F24"/>
    <w:rsid w:val="0026337F"/>
    <w:rsid w:val="002633BF"/>
    <w:rsid w:val="002648CA"/>
    <w:rsid w:val="00264B55"/>
    <w:rsid w:val="00264F3B"/>
    <w:rsid w:val="0026592E"/>
    <w:rsid w:val="00266D7B"/>
    <w:rsid w:val="00266FC0"/>
    <w:rsid w:val="002678FE"/>
    <w:rsid w:val="0027036D"/>
    <w:rsid w:val="0027129A"/>
    <w:rsid w:val="0027195E"/>
    <w:rsid w:val="00273E0E"/>
    <w:rsid w:val="00274281"/>
    <w:rsid w:val="00274D81"/>
    <w:rsid w:val="0027507C"/>
    <w:rsid w:val="002760FC"/>
    <w:rsid w:val="002768F7"/>
    <w:rsid w:val="00276DB4"/>
    <w:rsid w:val="0028011C"/>
    <w:rsid w:val="00283521"/>
    <w:rsid w:val="002851EC"/>
    <w:rsid w:val="0028521C"/>
    <w:rsid w:val="002854CC"/>
    <w:rsid w:val="00285CD6"/>
    <w:rsid w:val="00287581"/>
    <w:rsid w:val="00287737"/>
    <w:rsid w:val="00287AD7"/>
    <w:rsid w:val="00291616"/>
    <w:rsid w:val="0029264D"/>
    <w:rsid w:val="00292B45"/>
    <w:rsid w:val="002953D1"/>
    <w:rsid w:val="002956AE"/>
    <w:rsid w:val="002971A1"/>
    <w:rsid w:val="002974E3"/>
    <w:rsid w:val="00297DD7"/>
    <w:rsid w:val="002A0950"/>
    <w:rsid w:val="002A0E48"/>
    <w:rsid w:val="002A158D"/>
    <w:rsid w:val="002A184D"/>
    <w:rsid w:val="002A2821"/>
    <w:rsid w:val="002A317B"/>
    <w:rsid w:val="002A4B8B"/>
    <w:rsid w:val="002A523B"/>
    <w:rsid w:val="002A7AE1"/>
    <w:rsid w:val="002A7D07"/>
    <w:rsid w:val="002B01BD"/>
    <w:rsid w:val="002B0EBC"/>
    <w:rsid w:val="002B1119"/>
    <w:rsid w:val="002B23D4"/>
    <w:rsid w:val="002B2ADF"/>
    <w:rsid w:val="002B2D7B"/>
    <w:rsid w:val="002B32F1"/>
    <w:rsid w:val="002B3609"/>
    <w:rsid w:val="002B4384"/>
    <w:rsid w:val="002B4402"/>
    <w:rsid w:val="002B46F6"/>
    <w:rsid w:val="002B4F2F"/>
    <w:rsid w:val="002B4FA3"/>
    <w:rsid w:val="002B6C20"/>
    <w:rsid w:val="002C284F"/>
    <w:rsid w:val="002C2C0C"/>
    <w:rsid w:val="002C35C9"/>
    <w:rsid w:val="002C387C"/>
    <w:rsid w:val="002C4026"/>
    <w:rsid w:val="002C4830"/>
    <w:rsid w:val="002D419B"/>
    <w:rsid w:val="002D455B"/>
    <w:rsid w:val="002D48F6"/>
    <w:rsid w:val="002E173D"/>
    <w:rsid w:val="002E2001"/>
    <w:rsid w:val="002E240C"/>
    <w:rsid w:val="002E2DE2"/>
    <w:rsid w:val="002E405F"/>
    <w:rsid w:val="002E46A5"/>
    <w:rsid w:val="002E4F9B"/>
    <w:rsid w:val="002E5DDA"/>
    <w:rsid w:val="002E7417"/>
    <w:rsid w:val="002E78A1"/>
    <w:rsid w:val="002F0B6E"/>
    <w:rsid w:val="002F17BD"/>
    <w:rsid w:val="002F29E5"/>
    <w:rsid w:val="002F35EE"/>
    <w:rsid w:val="002F6D05"/>
    <w:rsid w:val="002F79AC"/>
    <w:rsid w:val="00300220"/>
    <w:rsid w:val="00302897"/>
    <w:rsid w:val="00302A55"/>
    <w:rsid w:val="00302DC5"/>
    <w:rsid w:val="00305108"/>
    <w:rsid w:val="003062CC"/>
    <w:rsid w:val="00307012"/>
    <w:rsid w:val="00310158"/>
    <w:rsid w:val="00310C6D"/>
    <w:rsid w:val="003118BF"/>
    <w:rsid w:val="00314AA4"/>
    <w:rsid w:val="0031556A"/>
    <w:rsid w:val="003164DB"/>
    <w:rsid w:val="0031672F"/>
    <w:rsid w:val="00317601"/>
    <w:rsid w:val="003177F2"/>
    <w:rsid w:val="00320C39"/>
    <w:rsid w:val="00320DD9"/>
    <w:rsid w:val="00321F80"/>
    <w:rsid w:val="0032336B"/>
    <w:rsid w:val="003237A5"/>
    <w:rsid w:val="0032454F"/>
    <w:rsid w:val="0032509C"/>
    <w:rsid w:val="00325828"/>
    <w:rsid w:val="00325F71"/>
    <w:rsid w:val="00326CD0"/>
    <w:rsid w:val="00327DD4"/>
    <w:rsid w:val="00330569"/>
    <w:rsid w:val="00330F0E"/>
    <w:rsid w:val="0033259F"/>
    <w:rsid w:val="00332BB7"/>
    <w:rsid w:val="0033458E"/>
    <w:rsid w:val="003347FF"/>
    <w:rsid w:val="00334B23"/>
    <w:rsid w:val="00336119"/>
    <w:rsid w:val="00336664"/>
    <w:rsid w:val="00340A9D"/>
    <w:rsid w:val="00340E84"/>
    <w:rsid w:val="00342270"/>
    <w:rsid w:val="0034324F"/>
    <w:rsid w:val="003436E9"/>
    <w:rsid w:val="00347968"/>
    <w:rsid w:val="0035094B"/>
    <w:rsid w:val="00350CAF"/>
    <w:rsid w:val="00352943"/>
    <w:rsid w:val="0035372D"/>
    <w:rsid w:val="0035379E"/>
    <w:rsid w:val="00354173"/>
    <w:rsid w:val="0035445A"/>
    <w:rsid w:val="00354D15"/>
    <w:rsid w:val="00355086"/>
    <w:rsid w:val="0035595E"/>
    <w:rsid w:val="00356241"/>
    <w:rsid w:val="00356591"/>
    <w:rsid w:val="00356E67"/>
    <w:rsid w:val="00356EA7"/>
    <w:rsid w:val="003570FA"/>
    <w:rsid w:val="00360AF6"/>
    <w:rsid w:val="003618B8"/>
    <w:rsid w:val="003619A6"/>
    <w:rsid w:val="00363160"/>
    <w:rsid w:val="0036336B"/>
    <w:rsid w:val="0036501B"/>
    <w:rsid w:val="0036509F"/>
    <w:rsid w:val="003656FB"/>
    <w:rsid w:val="003674A6"/>
    <w:rsid w:val="00367B77"/>
    <w:rsid w:val="0037048B"/>
    <w:rsid w:val="003707CC"/>
    <w:rsid w:val="00370E00"/>
    <w:rsid w:val="003717AA"/>
    <w:rsid w:val="00371914"/>
    <w:rsid w:val="00372652"/>
    <w:rsid w:val="00374F95"/>
    <w:rsid w:val="00375445"/>
    <w:rsid w:val="003756E5"/>
    <w:rsid w:val="00375C63"/>
    <w:rsid w:val="00376257"/>
    <w:rsid w:val="003772D7"/>
    <w:rsid w:val="00380E91"/>
    <w:rsid w:val="00382570"/>
    <w:rsid w:val="00382C67"/>
    <w:rsid w:val="0038488E"/>
    <w:rsid w:val="003870E5"/>
    <w:rsid w:val="003906C5"/>
    <w:rsid w:val="00391774"/>
    <w:rsid w:val="00391DF4"/>
    <w:rsid w:val="00391FB8"/>
    <w:rsid w:val="00392E9E"/>
    <w:rsid w:val="00392F64"/>
    <w:rsid w:val="00393B9D"/>
    <w:rsid w:val="00393E00"/>
    <w:rsid w:val="00394177"/>
    <w:rsid w:val="00394296"/>
    <w:rsid w:val="003944F1"/>
    <w:rsid w:val="00394D2F"/>
    <w:rsid w:val="00395139"/>
    <w:rsid w:val="0039768D"/>
    <w:rsid w:val="00397E06"/>
    <w:rsid w:val="003A0924"/>
    <w:rsid w:val="003A0D47"/>
    <w:rsid w:val="003A1981"/>
    <w:rsid w:val="003A2240"/>
    <w:rsid w:val="003A31FE"/>
    <w:rsid w:val="003A34F3"/>
    <w:rsid w:val="003A54F9"/>
    <w:rsid w:val="003A5723"/>
    <w:rsid w:val="003A5DAF"/>
    <w:rsid w:val="003A6A1A"/>
    <w:rsid w:val="003A6D2B"/>
    <w:rsid w:val="003A7AA2"/>
    <w:rsid w:val="003A7F59"/>
    <w:rsid w:val="003B3987"/>
    <w:rsid w:val="003B4915"/>
    <w:rsid w:val="003B4F67"/>
    <w:rsid w:val="003B5651"/>
    <w:rsid w:val="003B5BEC"/>
    <w:rsid w:val="003B61C0"/>
    <w:rsid w:val="003B736B"/>
    <w:rsid w:val="003C0353"/>
    <w:rsid w:val="003C2551"/>
    <w:rsid w:val="003C2687"/>
    <w:rsid w:val="003C2CE0"/>
    <w:rsid w:val="003C31CB"/>
    <w:rsid w:val="003C3BB6"/>
    <w:rsid w:val="003C4605"/>
    <w:rsid w:val="003C46D0"/>
    <w:rsid w:val="003C4968"/>
    <w:rsid w:val="003C622D"/>
    <w:rsid w:val="003C6420"/>
    <w:rsid w:val="003D00DA"/>
    <w:rsid w:val="003D2377"/>
    <w:rsid w:val="003D4A0B"/>
    <w:rsid w:val="003D52F3"/>
    <w:rsid w:val="003D54E0"/>
    <w:rsid w:val="003D65FC"/>
    <w:rsid w:val="003E13B9"/>
    <w:rsid w:val="003E27EE"/>
    <w:rsid w:val="003E2955"/>
    <w:rsid w:val="003E3523"/>
    <w:rsid w:val="003E356E"/>
    <w:rsid w:val="003E5641"/>
    <w:rsid w:val="003E6294"/>
    <w:rsid w:val="003E6E19"/>
    <w:rsid w:val="003E7E77"/>
    <w:rsid w:val="003F0A2E"/>
    <w:rsid w:val="003F1AF9"/>
    <w:rsid w:val="003F3917"/>
    <w:rsid w:val="003F4A6D"/>
    <w:rsid w:val="003F4BCE"/>
    <w:rsid w:val="003F5B9D"/>
    <w:rsid w:val="003F67DB"/>
    <w:rsid w:val="003F6916"/>
    <w:rsid w:val="003F7616"/>
    <w:rsid w:val="003F7C90"/>
    <w:rsid w:val="004019B3"/>
    <w:rsid w:val="00401EFF"/>
    <w:rsid w:val="0040263B"/>
    <w:rsid w:val="004038FA"/>
    <w:rsid w:val="00405900"/>
    <w:rsid w:val="00406ABE"/>
    <w:rsid w:val="0040720F"/>
    <w:rsid w:val="0040748F"/>
    <w:rsid w:val="00407B81"/>
    <w:rsid w:val="00411095"/>
    <w:rsid w:val="0041367D"/>
    <w:rsid w:val="00414498"/>
    <w:rsid w:val="00414D43"/>
    <w:rsid w:val="00414DC5"/>
    <w:rsid w:val="00417E86"/>
    <w:rsid w:val="00421EA9"/>
    <w:rsid w:val="0042262B"/>
    <w:rsid w:val="0042395F"/>
    <w:rsid w:val="00423AD2"/>
    <w:rsid w:val="00424534"/>
    <w:rsid w:val="0042491C"/>
    <w:rsid w:val="00424DDC"/>
    <w:rsid w:val="00425805"/>
    <w:rsid w:val="004259F2"/>
    <w:rsid w:val="0042669C"/>
    <w:rsid w:val="004273B0"/>
    <w:rsid w:val="004276F6"/>
    <w:rsid w:val="004313E1"/>
    <w:rsid w:val="0043174A"/>
    <w:rsid w:val="0043248C"/>
    <w:rsid w:val="004347F1"/>
    <w:rsid w:val="00436F01"/>
    <w:rsid w:val="0044076C"/>
    <w:rsid w:val="00440C1B"/>
    <w:rsid w:val="00441410"/>
    <w:rsid w:val="00441598"/>
    <w:rsid w:val="004417C6"/>
    <w:rsid w:val="00443564"/>
    <w:rsid w:val="00443902"/>
    <w:rsid w:val="004445DD"/>
    <w:rsid w:val="00444949"/>
    <w:rsid w:val="00446253"/>
    <w:rsid w:val="004470C6"/>
    <w:rsid w:val="00447F83"/>
    <w:rsid w:val="00451B21"/>
    <w:rsid w:val="00452EFE"/>
    <w:rsid w:val="0045307A"/>
    <w:rsid w:val="00453694"/>
    <w:rsid w:val="00454316"/>
    <w:rsid w:val="004545BE"/>
    <w:rsid w:val="00454B40"/>
    <w:rsid w:val="00455FF6"/>
    <w:rsid w:val="0045614E"/>
    <w:rsid w:val="00457594"/>
    <w:rsid w:val="0045760A"/>
    <w:rsid w:val="00460788"/>
    <w:rsid w:val="004617C9"/>
    <w:rsid w:val="00461DD3"/>
    <w:rsid w:val="00462BD3"/>
    <w:rsid w:val="00463392"/>
    <w:rsid w:val="00463A16"/>
    <w:rsid w:val="00463B14"/>
    <w:rsid w:val="0046470D"/>
    <w:rsid w:val="00464E22"/>
    <w:rsid w:val="0046583E"/>
    <w:rsid w:val="00465ADA"/>
    <w:rsid w:val="00465E2A"/>
    <w:rsid w:val="00470588"/>
    <w:rsid w:val="004713A6"/>
    <w:rsid w:val="004727DA"/>
    <w:rsid w:val="00473025"/>
    <w:rsid w:val="00473540"/>
    <w:rsid w:val="0047418D"/>
    <w:rsid w:val="0047728A"/>
    <w:rsid w:val="004812B1"/>
    <w:rsid w:val="004816A3"/>
    <w:rsid w:val="00481A29"/>
    <w:rsid w:val="00484746"/>
    <w:rsid w:val="00484BBD"/>
    <w:rsid w:val="00484FEB"/>
    <w:rsid w:val="0048540D"/>
    <w:rsid w:val="00485AD9"/>
    <w:rsid w:val="004878BE"/>
    <w:rsid w:val="00490756"/>
    <w:rsid w:val="0049080C"/>
    <w:rsid w:val="00491A9B"/>
    <w:rsid w:val="00492401"/>
    <w:rsid w:val="00493452"/>
    <w:rsid w:val="004946A4"/>
    <w:rsid w:val="004948BA"/>
    <w:rsid w:val="00496F35"/>
    <w:rsid w:val="004A41B8"/>
    <w:rsid w:val="004A5BB9"/>
    <w:rsid w:val="004A67C7"/>
    <w:rsid w:val="004A7297"/>
    <w:rsid w:val="004B14AA"/>
    <w:rsid w:val="004B2453"/>
    <w:rsid w:val="004B3902"/>
    <w:rsid w:val="004B4001"/>
    <w:rsid w:val="004B402F"/>
    <w:rsid w:val="004B5546"/>
    <w:rsid w:val="004B5F17"/>
    <w:rsid w:val="004B611B"/>
    <w:rsid w:val="004B6785"/>
    <w:rsid w:val="004B69E6"/>
    <w:rsid w:val="004B6ADD"/>
    <w:rsid w:val="004B7752"/>
    <w:rsid w:val="004B7BD1"/>
    <w:rsid w:val="004C059C"/>
    <w:rsid w:val="004C29BE"/>
    <w:rsid w:val="004C30C2"/>
    <w:rsid w:val="004C3288"/>
    <w:rsid w:val="004C3B5C"/>
    <w:rsid w:val="004C4644"/>
    <w:rsid w:val="004C4C05"/>
    <w:rsid w:val="004C52E2"/>
    <w:rsid w:val="004C553A"/>
    <w:rsid w:val="004C6B6E"/>
    <w:rsid w:val="004C6E1A"/>
    <w:rsid w:val="004C7C4C"/>
    <w:rsid w:val="004C7F21"/>
    <w:rsid w:val="004D1A7B"/>
    <w:rsid w:val="004D1C4B"/>
    <w:rsid w:val="004D1D5C"/>
    <w:rsid w:val="004D1E02"/>
    <w:rsid w:val="004D2E8C"/>
    <w:rsid w:val="004D3134"/>
    <w:rsid w:val="004D3931"/>
    <w:rsid w:val="004D3985"/>
    <w:rsid w:val="004D48FF"/>
    <w:rsid w:val="004D4B3A"/>
    <w:rsid w:val="004D4CF1"/>
    <w:rsid w:val="004D4DFE"/>
    <w:rsid w:val="004D5164"/>
    <w:rsid w:val="004D5BAF"/>
    <w:rsid w:val="004D6117"/>
    <w:rsid w:val="004D623C"/>
    <w:rsid w:val="004D6562"/>
    <w:rsid w:val="004D6CC1"/>
    <w:rsid w:val="004E0CF6"/>
    <w:rsid w:val="004E2164"/>
    <w:rsid w:val="004E2BC4"/>
    <w:rsid w:val="004E41D9"/>
    <w:rsid w:val="004E4383"/>
    <w:rsid w:val="004E4C44"/>
    <w:rsid w:val="004E4F8F"/>
    <w:rsid w:val="004E5456"/>
    <w:rsid w:val="004E57E1"/>
    <w:rsid w:val="004E6914"/>
    <w:rsid w:val="004E713C"/>
    <w:rsid w:val="004E71B7"/>
    <w:rsid w:val="004E74A6"/>
    <w:rsid w:val="004E7C83"/>
    <w:rsid w:val="004F0594"/>
    <w:rsid w:val="004F0BD7"/>
    <w:rsid w:val="004F40A8"/>
    <w:rsid w:val="004F40CB"/>
    <w:rsid w:val="004F498F"/>
    <w:rsid w:val="004F5C32"/>
    <w:rsid w:val="004F6C04"/>
    <w:rsid w:val="004F768A"/>
    <w:rsid w:val="004F7881"/>
    <w:rsid w:val="00501A9E"/>
    <w:rsid w:val="005023D0"/>
    <w:rsid w:val="00502AF3"/>
    <w:rsid w:val="00503334"/>
    <w:rsid w:val="00505B4E"/>
    <w:rsid w:val="00506DDC"/>
    <w:rsid w:val="00506E0C"/>
    <w:rsid w:val="00506F39"/>
    <w:rsid w:val="00507887"/>
    <w:rsid w:val="00507BD0"/>
    <w:rsid w:val="00510131"/>
    <w:rsid w:val="00510327"/>
    <w:rsid w:val="00510434"/>
    <w:rsid w:val="00512DAC"/>
    <w:rsid w:val="00512E60"/>
    <w:rsid w:val="00513062"/>
    <w:rsid w:val="00514E67"/>
    <w:rsid w:val="00515B4E"/>
    <w:rsid w:val="0051631B"/>
    <w:rsid w:val="0051660E"/>
    <w:rsid w:val="00517441"/>
    <w:rsid w:val="0051753C"/>
    <w:rsid w:val="00520041"/>
    <w:rsid w:val="00520612"/>
    <w:rsid w:val="005215B0"/>
    <w:rsid w:val="00521E86"/>
    <w:rsid w:val="00522382"/>
    <w:rsid w:val="00522780"/>
    <w:rsid w:val="0052304D"/>
    <w:rsid w:val="0052415B"/>
    <w:rsid w:val="00524621"/>
    <w:rsid w:val="0052494B"/>
    <w:rsid w:val="00525058"/>
    <w:rsid w:val="00527E4B"/>
    <w:rsid w:val="00531344"/>
    <w:rsid w:val="005322AB"/>
    <w:rsid w:val="00532A76"/>
    <w:rsid w:val="00534113"/>
    <w:rsid w:val="005346FB"/>
    <w:rsid w:val="00534BD6"/>
    <w:rsid w:val="00535AF0"/>
    <w:rsid w:val="00535BE7"/>
    <w:rsid w:val="00536916"/>
    <w:rsid w:val="00536ECD"/>
    <w:rsid w:val="005374E5"/>
    <w:rsid w:val="0054032F"/>
    <w:rsid w:val="00540D80"/>
    <w:rsid w:val="00542601"/>
    <w:rsid w:val="00543481"/>
    <w:rsid w:val="00546118"/>
    <w:rsid w:val="00547237"/>
    <w:rsid w:val="0055023C"/>
    <w:rsid w:val="005506AD"/>
    <w:rsid w:val="00551702"/>
    <w:rsid w:val="00551E26"/>
    <w:rsid w:val="005522B3"/>
    <w:rsid w:val="005530E5"/>
    <w:rsid w:val="005545C8"/>
    <w:rsid w:val="00554FBE"/>
    <w:rsid w:val="00554FEE"/>
    <w:rsid w:val="0055574F"/>
    <w:rsid w:val="00555AE2"/>
    <w:rsid w:val="005567DB"/>
    <w:rsid w:val="00556B30"/>
    <w:rsid w:val="0055712A"/>
    <w:rsid w:val="00557165"/>
    <w:rsid w:val="0056057F"/>
    <w:rsid w:val="005614A1"/>
    <w:rsid w:val="00562535"/>
    <w:rsid w:val="00562B98"/>
    <w:rsid w:val="00562CD7"/>
    <w:rsid w:val="00563685"/>
    <w:rsid w:val="00563820"/>
    <w:rsid w:val="005638DD"/>
    <w:rsid w:val="00565BE9"/>
    <w:rsid w:val="005665A1"/>
    <w:rsid w:val="00566DA3"/>
    <w:rsid w:val="00566DB1"/>
    <w:rsid w:val="00566FC7"/>
    <w:rsid w:val="00567242"/>
    <w:rsid w:val="00570F9A"/>
    <w:rsid w:val="0057165E"/>
    <w:rsid w:val="0057261F"/>
    <w:rsid w:val="00572E97"/>
    <w:rsid w:val="00575C8D"/>
    <w:rsid w:val="00575CDA"/>
    <w:rsid w:val="00576901"/>
    <w:rsid w:val="005774A7"/>
    <w:rsid w:val="00577AFD"/>
    <w:rsid w:val="00577DB9"/>
    <w:rsid w:val="00584530"/>
    <w:rsid w:val="0058606D"/>
    <w:rsid w:val="005866DD"/>
    <w:rsid w:val="005904DC"/>
    <w:rsid w:val="0059090C"/>
    <w:rsid w:val="005912F8"/>
    <w:rsid w:val="005915C9"/>
    <w:rsid w:val="00591DDF"/>
    <w:rsid w:val="00592DB3"/>
    <w:rsid w:val="00596026"/>
    <w:rsid w:val="00596E66"/>
    <w:rsid w:val="00597271"/>
    <w:rsid w:val="00597CFC"/>
    <w:rsid w:val="00597D01"/>
    <w:rsid w:val="005A1332"/>
    <w:rsid w:val="005A1FF6"/>
    <w:rsid w:val="005A36FF"/>
    <w:rsid w:val="005A3A05"/>
    <w:rsid w:val="005A4CFA"/>
    <w:rsid w:val="005A6AAE"/>
    <w:rsid w:val="005A6B29"/>
    <w:rsid w:val="005A7F38"/>
    <w:rsid w:val="005B016F"/>
    <w:rsid w:val="005B01A4"/>
    <w:rsid w:val="005B0CFA"/>
    <w:rsid w:val="005B1BB5"/>
    <w:rsid w:val="005B2150"/>
    <w:rsid w:val="005B262C"/>
    <w:rsid w:val="005B324F"/>
    <w:rsid w:val="005B4978"/>
    <w:rsid w:val="005B56CB"/>
    <w:rsid w:val="005B68E0"/>
    <w:rsid w:val="005B6A11"/>
    <w:rsid w:val="005B734D"/>
    <w:rsid w:val="005C073E"/>
    <w:rsid w:val="005C0FB6"/>
    <w:rsid w:val="005C1A71"/>
    <w:rsid w:val="005C1D81"/>
    <w:rsid w:val="005C1FBD"/>
    <w:rsid w:val="005C389F"/>
    <w:rsid w:val="005C3B54"/>
    <w:rsid w:val="005C57F7"/>
    <w:rsid w:val="005C58C9"/>
    <w:rsid w:val="005C7204"/>
    <w:rsid w:val="005C7563"/>
    <w:rsid w:val="005D08FA"/>
    <w:rsid w:val="005D0A09"/>
    <w:rsid w:val="005D1E28"/>
    <w:rsid w:val="005D26AF"/>
    <w:rsid w:val="005D2C1A"/>
    <w:rsid w:val="005D3337"/>
    <w:rsid w:val="005D3B9B"/>
    <w:rsid w:val="005D4137"/>
    <w:rsid w:val="005D4192"/>
    <w:rsid w:val="005D41EE"/>
    <w:rsid w:val="005D4811"/>
    <w:rsid w:val="005E0C91"/>
    <w:rsid w:val="005E0F65"/>
    <w:rsid w:val="005E1A0D"/>
    <w:rsid w:val="005E1A96"/>
    <w:rsid w:val="005E1AE5"/>
    <w:rsid w:val="005E2525"/>
    <w:rsid w:val="005E31D8"/>
    <w:rsid w:val="005E40C8"/>
    <w:rsid w:val="005E4141"/>
    <w:rsid w:val="005E5404"/>
    <w:rsid w:val="005E560F"/>
    <w:rsid w:val="005E58F8"/>
    <w:rsid w:val="005E5E20"/>
    <w:rsid w:val="005E703E"/>
    <w:rsid w:val="005E7633"/>
    <w:rsid w:val="005E7A21"/>
    <w:rsid w:val="005F3333"/>
    <w:rsid w:val="005F4B93"/>
    <w:rsid w:val="005F51BA"/>
    <w:rsid w:val="005F5E69"/>
    <w:rsid w:val="005F60D3"/>
    <w:rsid w:val="005F6B6E"/>
    <w:rsid w:val="005F6E26"/>
    <w:rsid w:val="00600126"/>
    <w:rsid w:val="006002DA"/>
    <w:rsid w:val="0060147F"/>
    <w:rsid w:val="00601599"/>
    <w:rsid w:val="006019EF"/>
    <w:rsid w:val="00601C9B"/>
    <w:rsid w:val="00602A0A"/>
    <w:rsid w:val="00602D31"/>
    <w:rsid w:val="00603839"/>
    <w:rsid w:val="006040B8"/>
    <w:rsid w:val="00604B8F"/>
    <w:rsid w:val="00604CAB"/>
    <w:rsid w:val="00605488"/>
    <w:rsid w:val="00605F52"/>
    <w:rsid w:val="00606344"/>
    <w:rsid w:val="006063C1"/>
    <w:rsid w:val="00607916"/>
    <w:rsid w:val="00610239"/>
    <w:rsid w:val="00610DCB"/>
    <w:rsid w:val="0061276A"/>
    <w:rsid w:val="00613091"/>
    <w:rsid w:val="00613262"/>
    <w:rsid w:val="00614413"/>
    <w:rsid w:val="00616803"/>
    <w:rsid w:val="00616816"/>
    <w:rsid w:val="0062108C"/>
    <w:rsid w:val="00621BFF"/>
    <w:rsid w:val="006223A6"/>
    <w:rsid w:val="00623EA4"/>
    <w:rsid w:val="00624EC5"/>
    <w:rsid w:val="00626805"/>
    <w:rsid w:val="00627C53"/>
    <w:rsid w:val="00630482"/>
    <w:rsid w:val="00630F1B"/>
    <w:rsid w:val="00631A7F"/>
    <w:rsid w:val="00632A36"/>
    <w:rsid w:val="006344E6"/>
    <w:rsid w:val="006354D2"/>
    <w:rsid w:val="0063594E"/>
    <w:rsid w:val="00635F1D"/>
    <w:rsid w:val="006364D5"/>
    <w:rsid w:val="00636590"/>
    <w:rsid w:val="006365C6"/>
    <w:rsid w:val="00636779"/>
    <w:rsid w:val="00636D6F"/>
    <w:rsid w:val="00636E18"/>
    <w:rsid w:val="00637453"/>
    <w:rsid w:val="00637A78"/>
    <w:rsid w:val="00637E57"/>
    <w:rsid w:val="0064090F"/>
    <w:rsid w:val="00641D28"/>
    <w:rsid w:val="00642FE4"/>
    <w:rsid w:val="00645394"/>
    <w:rsid w:val="00645C6D"/>
    <w:rsid w:val="00645C70"/>
    <w:rsid w:val="00645CFA"/>
    <w:rsid w:val="0064699C"/>
    <w:rsid w:val="00650187"/>
    <w:rsid w:val="00650CDB"/>
    <w:rsid w:val="00650DF5"/>
    <w:rsid w:val="00650F15"/>
    <w:rsid w:val="0065169E"/>
    <w:rsid w:val="00651D42"/>
    <w:rsid w:val="00652BB9"/>
    <w:rsid w:val="00652E23"/>
    <w:rsid w:val="0065399D"/>
    <w:rsid w:val="006542FB"/>
    <w:rsid w:val="00656EAB"/>
    <w:rsid w:val="00656EDE"/>
    <w:rsid w:val="00657795"/>
    <w:rsid w:val="0066055C"/>
    <w:rsid w:val="006613A2"/>
    <w:rsid w:val="006618D1"/>
    <w:rsid w:val="00664D5C"/>
    <w:rsid w:val="00665B30"/>
    <w:rsid w:val="00665F80"/>
    <w:rsid w:val="00666775"/>
    <w:rsid w:val="006669CF"/>
    <w:rsid w:val="00666BD2"/>
    <w:rsid w:val="00666E0C"/>
    <w:rsid w:val="006701C7"/>
    <w:rsid w:val="006704CF"/>
    <w:rsid w:val="00670C8D"/>
    <w:rsid w:val="006715F3"/>
    <w:rsid w:val="00671753"/>
    <w:rsid w:val="00671D3B"/>
    <w:rsid w:val="00673FE2"/>
    <w:rsid w:val="0067428F"/>
    <w:rsid w:val="006748F8"/>
    <w:rsid w:val="0067522D"/>
    <w:rsid w:val="00675DE8"/>
    <w:rsid w:val="00677EC6"/>
    <w:rsid w:val="0068181E"/>
    <w:rsid w:val="00681E10"/>
    <w:rsid w:val="00682A26"/>
    <w:rsid w:val="006858AC"/>
    <w:rsid w:val="00685A26"/>
    <w:rsid w:val="0068617A"/>
    <w:rsid w:val="006871A8"/>
    <w:rsid w:val="0068737F"/>
    <w:rsid w:val="00687D51"/>
    <w:rsid w:val="0069022E"/>
    <w:rsid w:val="00690584"/>
    <w:rsid w:val="00691192"/>
    <w:rsid w:val="006912EC"/>
    <w:rsid w:val="00691E0C"/>
    <w:rsid w:val="00692A48"/>
    <w:rsid w:val="00692E65"/>
    <w:rsid w:val="00693317"/>
    <w:rsid w:val="0069414C"/>
    <w:rsid w:val="00694A78"/>
    <w:rsid w:val="00694D5D"/>
    <w:rsid w:val="00695BCC"/>
    <w:rsid w:val="006A2450"/>
    <w:rsid w:val="006A2D60"/>
    <w:rsid w:val="006A3AF7"/>
    <w:rsid w:val="006A5CF2"/>
    <w:rsid w:val="006A7BA6"/>
    <w:rsid w:val="006A7D1F"/>
    <w:rsid w:val="006A7FEC"/>
    <w:rsid w:val="006B065C"/>
    <w:rsid w:val="006B075A"/>
    <w:rsid w:val="006B081D"/>
    <w:rsid w:val="006B0BFF"/>
    <w:rsid w:val="006B0F83"/>
    <w:rsid w:val="006B13DC"/>
    <w:rsid w:val="006B1871"/>
    <w:rsid w:val="006B1DD4"/>
    <w:rsid w:val="006B2E2B"/>
    <w:rsid w:val="006B3E73"/>
    <w:rsid w:val="006B4C38"/>
    <w:rsid w:val="006B4C6A"/>
    <w:rsid w:val="006B54C9"/>
    <w:rsid w:val="006B5BF8"/>
    <w:rsid w:val="006B61D2"/>
    <w:rsid w:val="006B6653"/>
    <w:rsid w:val="006C0A8B"/>
    <w:rsid w:val="006C1325"/>
    <w:rsid w:val="006C1355"/>
    <w:rsid w:val="006C1FA0"/>
    <w:rsid w:val="006C2FE4"/>
    <w:rsid w:val="006C30A1"/>
    <w:rsid w:val="006C4A41"/>
    <w:rsid w:val="006C50FA"/>
    <w:rsid w:val="006C76EA"/>
    <w:rsid w:val="006C798D"/>
    <w:rsid w:val="006D1601"/>
    <w:rsid w:val="006D2AD0"/>
    <w:rsid w:val="006D4B5D"/>
    <w:rsid w:val="006D585D"/>
    <w:rsid w:val="006D5E2F"/>
    <w:rsid w:val="006D7A14"/>
    <w:rsid w:val="006E06BA"/>
    <w:rsid w:val="006E143C"/>
    <w:rsid w:val="006E171B"/>
    <w:rsid w:val="006E2779"/>
    <w:rsid w:val="006E28A2"/>
    <w:rsid w:val="006E2CF4"/>
    <w:rsid w:val="006E34C6"/>
    <w:rsid w:val="006E3BC4"/>
    <w:rsid w:val="006E487E"/>
    <w:rsid w:val="006E4F0D"/>
    <w:rsid w:val="006E50B4"/>
    <w:rsid w:val="006E55C2"/>
    <w:rsid w:val="006E737B"/>
    <w:rsid w:val="006F11FD"/>
    <w:rsid w:val="006F1243"/>
    <w:rsid w:val="006F1B1A"/>
    <w:rsid w:val="006F2019"/>
    <w:rsid w:val="006F2B5E"/>
    <w:rsid w:val="006F3189"/>
    <w:rsid w:val="006F43C9"/>
    <w:rsid w:val="006F4444"/>
    <w:rsid w:val="006F5AEA"/>
    <w:rsid w:val="006F612C"/>
    <w:rsid w:val="006F64FB"/>
    <w:rsid w:val="006F66A8"/>
    <w:rsid w:val="006F7105"/>
    <w:rsid w:val="00700477"/>
    <w:rsid w:val="007008FC"/>
    <w:rsid w:val="00702884"/>
    <w:rsid w:val="00703760"/>
    <w:rsid w:val="00703941"/>
    <w:rsid w:val="00704D36"/>
    <w:rsid w:val="00706C8B"/>
    <w:rsid w:val="00707934"/>
    <w:rsid w:val="007102C4"/>
    <w:rsid w:val="00711BEC"/>
    <w:rsid w:val="00711CC3"/>
    <w:rsid w:val="00711D9E"/>
    <w:rsid w:val="007120DE"/>
    <w:rsid w:val="007142B1"/>
    <w:rsid w:val="00715264"/>
    <w:rsid w:val="007158BB"/>
    <w:rsid w:val="00715E36"/>
    <w:rsid w:val="00717007"/>
    <w:rsid w:val="00720654"/>
    <w:rsid w:val="0072087D"/>
    <w:rsid w:val="0072106E"/>
    <w:rsid w:val="00721732"/>
    <w:rsid w:val="00721E78"/>
    <w:rsid w:val="0072200C"/>
    <w:rsid w:val="0072566B"/>
    <w:rsid w:val="007260E5"/>
    <w:rsid w:val="00726586"/>
    <w:rsid w:val="00726729"/>
    <w:rsid w:val="00726A73"/>
    <w:rsid w:val="00727697"/>
    <w:rsid w:val="00727F67"/>
    <w:rsid w:val="007310E0"/>
    <w:rsid w:val="0073117A"/>
    <w:rsid w:val="00732242"/>
    <w:rsid w:val="00735970"/>
    <w:rsid w:val="00740C3E"/>
    <w:rsid w:val="00741114"/>
    <w:rsid w:val="0074218A"/>
    <w:rsid w:val="00743012"/>
    <w:rsid w:val="007443DE"/>
    <w:rsid w:val="0074451E"/>
    <w:rsid w:val="007445B5"/>
    <w:rsid w:val="00744695"/>
    <w:rsid w:val="00744DED"/>
    <w:rsid w:val="00745F98"/>
    <w:rsid w:val="00746D89"/>
    <w:rsid w:val="00752C92"/>
    <w:rsid w:val="00753116"/>
    <w:rsid w:val="00753628"/>
    <w:rsid w:val="007538D7"/>
    <w:rsid w:val="00753AC9"/>
    <w:rsid w:val="00753BD2"/>
    <w:rsid w:val="00754734"/>
    <w:rsid w:val="00754D50"/>
    <w:rsid w:val="00757E97"/>
    <w:rsid w:val="007635F3"/>
    <w:rsid w:val="0076460D"/>
    <w:rsid w:val="007656F9"/>
    <w:rsid w:val="007657B4"/>
    <w:rsid w:val="00766541"/>
    <w:rsid w:val="0076691D"/>
    <w:rsid w:val="00767BE6"/>
    <w:rsid w:val="00770083"/>
    <w:rsid w:val="00770206"/>
    <w:rsid w:val="0077200F"/>
    <w:rsid w:val="00772070"/>
    <w:rsid w:val="00772110"/>
    <w:rsid w:val="00772FE7"/>
    <w:rsid w:val="00773C0E"/>
    <w:rsid w:val="007741D5"/>
    <w:rsid w:val="0077512C"/>
    <w:rsid w:val="00775F3A"/>
    <w:rsid w:val="007766EC"/>
    <w:rsid w:val="00776A39"/>
    <w:rsid w:val="007770A3"/>
    <w:rsid w:val="00780524"/>
    <w:rsid w:val="0078301C"/>
    <w:rsid w:val="0078438D"/>
    <w:rsid w:val="007847A6"/>
    <w:rsid w:val="00784871"/>
    <w:rsid w:val="007862EF"/>
    <w:rsid w:val="007862F1"/>
    <w:rsid w:val="007879F6"/>
    <w:rsid w:val="00792D8B"/>
    <w:rsid w:val="007930BD"/>
    <w:rsid w:val="007933CA"/>
    <w:rsid w:val="00793867"/>
    <w:rsid w:val="00794F01"/>
    <w:rsid w:val="00795BED"/>
    <w:rsid w:val="007975A1"/>
    <w:rsid w:val="00797841"/>
    <w:rsid w:val="00797AAB"/>
    <w:rsid w:val="007A1069"/>
    <w:rsid w:val="007A28AC"/>
    <w:rsid w:val="007A2A40"/>
    <w:rsid w:val="007A328D"/>
    <w:rsid w:val="007A338C"/>
    <w:rsid w:val="007A442C"/>
    <w:rsid w:val="007A4746"/>
    <w:rsid w:val="007A661B"/>
    <w:rsid w:val="007A6943"/>
    <w:rsid w:val="007A734E"/>
    <w:rsid w:val="007A7DDB"/>
    <w:rsid w:val="007A7E3B"/>
    <w:rsid w:val="007B099D"/>
    <w:rsid w:val="007B10B7"/>
    <w:rsid w:val="007B320F"/>
    <w:rsid w:val="007B3920"/>
    <w:rsid w:val="007B5FCF"/>
    <w:rsid w:val="007B77D3"/>
    <w:rsid w:val="007B7BF8"/>
    <w:rsid w:val="007C0B5F"/>
    <w:rsid w:val="007C103F"/>
    <w:rsid w:val="007C3D3F"/>
    <w:rsid w:val="007C5007"/>
    <w:rsid w:val="007C6D10"/>
    <w:rsid w:val="007D10B6"/>
    <w:rsid w:val="007D21D7"/>
    <w:rsid w:val="007D4708"/>
    <w:rsid w:val="007D4F18"/>
    <w:rsid w:val="007D57B6"/>
    <w:rsid w:val="007D5D13"/>
    <w:rsid w:val="007D6561"/>
    <w:rsid w:val="007D77CC"/>
    <w:rsid w:val="007E0311"/>
    <w:rsid w:val="007E0C91"/>
    <w:rsid w:val="007E1D85"/>
    <w:rsid w:val="007E30A8"/>
    <w:rsid w:val="007E3B5E"/>
    <w:rsid w:val="007E55C0"/>
    <w:rsid w:val="007E5B0F"/>
    <w:rsid w:val="007F02CD"/>
    <w:rsid w:val="007F12D1"/>
    <w:rsid w:val="007F1C44"/>
    <w:rsid w:val="007F1C97"/>
    <w:rsid w:val="007F2993"/>
    <w:rsid w:val="007F29D1"/>
    <w:rsid w:val="007F3CBC"/>
    <w:rsid w:val="007F5C19"/>
    <w:rsid w:val="007F7167"/>
    <w:rsid w:val="007F723B"/>
    <w:rsid w:val="007F7409"/>
    <w:rsid w:val="007F7D0C"/>
    <w:rsid w:val="0080011B"/>
    <w:rsid w:val="00800332"/>
    <w:rsid w:val="0080061F"/>
    <w:rsid w:val="008012E9"/>
    <w:rsid w:val="00801E18"/>
    <w:rsid w:val="00802244"/>
    <w:rsid w:val="00802843"/>
    <w:rsid w:val="00802E0D"/>
    <w:rsid w:val="0080471C"/>
    <w:rsid w:val="00804F8B"/>
    <w:rsid w:val="00810C83"/>
    <w:rsid w:val="00810D02"/>
    <w:rsid w:val="00810F56"/>
    <w:rsid w:val="00811AB1"/>
    <w:rsid w:val="00812014"/>
    <w:rsid w:val="00814C7D"/>
    <w:rsid w:val="008150A6"/>
    <w:rsid w:val="00815130"/>
    <w:rsid w:val="00815CA9"/>
    <w:rsid w:val="00816ADB"/>
    <w:rsid w:val="0081743C"/>
    <w:rsid w:val="00817D3C"/>
    <w:rsid w:val="00817FC3"/>
    <w:rsid w:val="0082107C"/>
    <w:rsid w:val="0082231F"/>
    <w:rsid w:val="0082278A"/>
    <w:rsid w:val="00823101"/>
    <w:rsid w:val="00823912"/>
    <w:rsid w:val="00823926"/>
    <w:rsid w:val="00823BBE"/>
    <w:rsid w:val="008245F4"/>
    <w:rsid w:val="008254AD"/>
    <w:rsid w:val="00826CE1"/>
    <w:rsid w:val="00827144"/>
    <w:rsid w:val="00827D37"/>
    <w:rsid w:val="00831027"/>
    <w:rsid w:val="00831CEC"/>
    <w:rsid w:val="0083478C"/>
    <w:rsid w:val="008347D6"/>
    <w:rsid w:val="008347F8"/>
    <w:rsid w:val="00834E79"/>
    <w:rsid w:val="00836E55"/>
    <w:rsid w:val="00837719"/>
    <w:rsid w:val="0083776C"/>
    <w:rsid w:val="00837903"/>
    <w:rsid w:val="00837F05"/>
    <w:rsid w:val="00841171"/>
    <w:rsid w:val="008417BD"/>
    <w:rsid w:val="0084342C"/>
    <w:rsid w:val="00844B38"/>
    <w:rsid w:val="00845659"/>
    <w:rsid w:val="008475D1"/>
    <w:rsid w:val="008503A7"/>
    <w:rsid w:val="00850D26"/>
    <w:rsid w:val="00850D2A"/>
    <w:rsid w:val="00851E51"/>
    <w:rsid w:val="00851F03"/>
    <w:rsid w:val="00852827"/>
    <w:rsid w:val="008542D7"/>
    <w:rsid w:val="00854FA3"/>
    <w:rsid w:val="008574D0"/>
    <w:rsid w:val="008602EC"/>
    <w:rsid w:val="008603B4"/>
    <w:rsid w:val="00860407"/>
    <w:rsid w:val="008610BA"/>
    <w:rsid w:val="00861525"/>
    <w:rsid w:val="00861A04"/>
    <w:rsid w:val="00863ACF"/>
    <w:rsid w:val="00863D93"/>
    <w:rsid w:val="00864410"/>
    <w:rsid w:val="008648D2"/>
    <w:rsid w:val="00865DA1"/>
    <w:rsid w:val="008660E2"/>
    <w:rsid w:val="00870828"/>
    <w:rsid w:val="00870E11"/>
    <w:rsid w:val="008710EE"/>
    <w:rsid w:val="00873983"/>
    <w:rsid w:val="00873C6F"/>
    <w:rsid w:val="00874E9E"/>
    <w:rsid w:val="008751DA"/>
    <w:rsid w:val="00876BA8"/>
    <w:rsid w:val="00876FC3"/>
    <w:rsid w:val="00877855"/>
    <w:rsid w:val="00880016"/>
    <w:rsid w:val="008808AA"/>
    <w:rsid w:val="00881A20"/>
    <w:rsid w:val="00881D69"/>
    <w:rsid w:val="008831F9"/>
    <w:rsid w:val="00883FC1"/>
    <w:rsid w:val="00884410"/>
    <w:rsid w:val="00885E86"/>
    <w:rsid w:val="008869D1"/>
    <w:rsid w:val="008870FC"/>
    <w:rsid w:val="0089118F"/>
    <w:rsid w:val="0089126B"/>
    <w:rsid w:val="00891841"/>
    <w:rsid w:val="008919B6"/>
    <w:rsid w:val="00892285"/>
    <w:rsid w:val="0089290C"/>
    <w:rsid w:val="0089324E"/>
    <w:rsid w:val="00893B40"/>
    <w:rsid w:val="00894EFF"/>
    <w:rsid w:val="0089575E"/>
    <w:rsid w:val="00895839"/>
    <w:rsid w:val="00896ACD"/>
    <w:rsid w:val="00896FD4"/>
    <w:rsid w:val="00897E37"/>
    <w:rsid w:val="008A05D5"/>
    <w:rsid w:val="008A0B80"/>
    <w:rsid w:val="008A16D9"/>
    <w:rsid w:val="008A3432"/>
    <w:rsid w:val="008A3C2D"/>
    <w:rsid w:val="008A4E4E"/>
    <w:rsid w:val="008A5A6A"/>
    <w:rsid w:val="008A5DD0"/>
    <w:rsid w:val="008A7EC1"/>
    <w:rsid w:val="008B08E2"/>
    <w:rsid w:val="008B0E58"/>
    <w:rsid w:val="008B10C2"/>
    <w:rsid w:val="008B11FE"/>
    <w:rsid w:val="008B237B"/>
    <w:rsid w:val="008B4700"/>
    <w:rsid w:val="008B4F77"/>
    <w:rsid w:val="008B7BB2"/>
    <w:rsid w:val="008C0CD2"/>
    <w:rsid w:val="008C288C"/>
    <w:rsid w:val="008C2BED"/>
    <w:rsid w:val="008C349E"/>
    <w:rsid w:val="008C39AF"/>
    <w:rsid w:val="008C40C8"/>
    <w:rsid w:val="008C77D1"/>
    <w:rsid w:val="008D0259"/>
    <w:rsid w:val="008D0A4A"/>
    <w:rsid w:val="008D0BF1"/>
    <w:rsid w:val="008D2A39"/>
    <w:rsid w:val="008D4450"/>
    <w:rsid w:val="008D6BE4"/>
    <w:rsid w:val="008D7DEF"/>
    <w:rsid w:val="008D7F91"/>
    <w:rsid w:val="008E017E"/>
    <w:rsid w:val="008E05B3"/>
    <w:rsid w:val="008E0AD3"/>
    <w:rsid w:val="008E100A"/>
    <w:rsid w:val="008E1496"/>
    <w:rsid w:val="008E1E75"/>
    <w:rsid w:val="008E21E9"/>
    <w:rsid w:val="008E291D"/>
    <w:rsid w:val="008E36B1"/>
    <w:rsid w:val="008E6063"/>
    <w:rsid w:val="008E69E9"/>
    <w:rsid w:val="008E7500"/>
    <w:rsid w:val="008E7F4B"/>
    <w:rsid w:val="008F0880"/>
    <w:rsid w:val="008F1726"/>
    <w:rsid w:val="008F1C7E"/>
    <w:rsid w:val="008F28F5"/>
    <w:rsid w:val="008F2FF2"/>
    <w:rsid w:val="008F3A97"/>
    <w:rsid w:val="008F3CA4"/>
    <w:rsid w:val="008F503B"/>
    <w:rsid w:val="008F5724"/>
    <w:rsid w:val="008F61DA"/>
    <w:rsid w:val="008F65BB"/>
    <w:rsid w:val="008F67AD"/>
    <w:rsid w:val="00901005"/>
    <w:rsid w:val="009013F6"/>
    <w:rsid w:val="0090179F"/>
    <w:rsid w:val="009044E8"/>
    <w:rsid w:val="00904E19"/>
    <w:rsid w:val="009051D1"/>
    <w:rsid w:val="009052AC"/>
    <w:rsid w:val="009064EB"/>
    <w:rsid w:val="00906CED"/>
    <w:rsid w:val="00906E2B"/>
    <w:rsid w:val="00907C2B"/>
    <w:rsid w:val="009119BE"/>
    <w:rsid w:val="00911AEB"/>
    <w:rsid w:val="00912177"/>
    <w:rsid w:val="00913044"/>
    <w:rsid w:val="00913432"/>
    <w:rsid w:val="009137B7"/>
    <w:rsid w:val="00913DA8"/>
    <w:rsid w:val="009149C5"/>
    <w:rsid w:val="00914B26"/>
    <w:rsid w:val="00916A3E"/>
    <w:rsid w:val="00917378"/>
    <w:rsid w:val="00917B76"/>
    <w:rsid w:val="00920BA6"/>
    <w:rsid w:val="00921DFD"/>
    <w:rsid w:val="009223F4"/>
    <w:rsid w:val="009224CB"/>
    <w:rsid w:val="00922F8B"/>
    <w:rsid w:val="00923068"/>
    <w:rsid w:val="00923914"/>
    <w:rsid w:val="0092713E"/>
    <w:rsid w:val="009307DB"/>
    <w:rsid w:val="00930E4D"/>
    <w:rsid w:val="00931E0D"/>
    <w:rsid w:val="00933520"/>
    <w:rsid w:val="00934AE2"/>
    <w:rsid w:val="00934DBD"/>
    <w:rsid w:val="0093618D"/>
    <w:rsid w:val="00936479"/>
    <w:rsid w:val="009379DA"/>
    <w:rsid w:val="00937A14"/>
    <w:rsid w:val="00940198"/>
    <w:rsid w:val="009404FD"/>
    <w:rsid w:val="00941DC6"/>
    <w:rsid w:val="00942058"/>
    <w:rsid w:val="00942434"/>
    <w:rsid w:val="009428CB"/>
    <w:rsid w:val="009433A1"/>
    <w:rsid w:val="0094431A"/>
    <w:rsid w:val="00944E8B"/>
    <w:rsid w:val="0094567E"/>
    <w:rsid w:val="009456D1"/>
    <w:rsid w:val="0094608D"/>
    <w:rsid w:val="00946D79"/>
    <w:rsid w:val="0094736A"/>
    <w:rsid w:val="00950726"/>
    <w:rsid w:val="0095086C"/>
    <w:rsid w:val="0095096E"/>
    <w:rsid w:val="009524FA"/>
    <w:rsid w:val="009531E3"/>
    <w:rsid w:val="009535B6"/>
    <w:rsid w:val="00954139"/>
    <w:rsid w:val="009550B9"/>
    <w:rsid w:val="00955499"/>
    <w:rsid w:val="00955AEF"/>
    <w:rsid w:val="00957108"/>
    <w:rsid w:val="00960BB4"/>
    <w:rsid w:val="0096102B"/>
    <w:rsid w:val="00961280"/>
    <w:rsid w:val="0096233D"/>
    <w:rsid w:val="0096254E"/>
    <w:rsid w:val="0096258D"/>
    <w:rsid w:val="00962AAD"/>
    <w:rsid w:val="00963359"/>
    <w:rsid w:val="0096437E"/>
    <w:rsid w:val="00965A63"/>
    <w:rsid w:val="00966912"/>
    <w:rsid w:val="0096694F"/>
    <w:rsid w:val="00967121"/>
    <w:rsid w:val="00967B53"/>
    <w:rsid w:val="0097178E"/>
    <w:rsid w:val="00971CA8"/>
    <w:rsid w:val="00971EAB"/>
    <w:rsid w:val="00973044"/>
    <w:rsid w:val="00974048"/>
    <w:rsid w:val="00974C43"/>
    <w:rsid w:val="00975B04"/>
    <w:rsid w:val="00975B6A"/>
    <w:rsid w:val="00976EAB"/>
    <w:rsid w:val="00977F2D"/>
    <w:rsid w:val="00980283"/>
    <w:rsid w:val="00981640"/>
    <w:rsid w:val="00981AA1"/>
    <w:rsid w:val="009822FE"/>
    <w:rsid w:val="009823D9"/>
    <w:rsid w:val="009836DA"/>
    <w:rsid w:val="00984EF3"/>
    <w:rsid w:val="00985BA4"/>
    <w:rsid w:val="00986335"/>
    <w:rsid w:val="009875CE"/>
    <w:rsid w:val="00990A19"/>
    <w:rsid w:val="0099134F"/>
    <w:rsid w:val="009938B6"/>
    <w:rsid w:val="009943B7"/>
    <w:rsid w:val="009951F5"/>
    <w:rsid w:val="009956BA"/>
    <w:rsid w:val="00995D41"/>
    <w:rsid w:val="00996580"/>
    <w:rsid w:val="00996D07"/>
    <w:rsid w:val="009976C6"/>
    <w:rsid w:val="00997894"/>
    <w:rsid w:val="00997DB3"/>
    <w:rsid w:val="009A0BEA"/>
    <w:rsid w:val="009A0E3A"/>
    <w:rsid w:val="009A183C"/>
    <w:rsid w:val="009A2395"/>
    <w:rsid w:val="009A2A3A"/>
    <w:rsid w:val="009A5456"/>
    <w:rsid w:val="009A580E"/>
    <w:rsid w:val="009A5929"/>
    <w:rsid w:val="009A5A8D"/>
    <w:rsid w:val="009A7630"/>
    <w:rsid w:val="009A7965"/>
    <w:rsid w:val="009B164B"/>
    <w:rsid w:val="009B3F30"/>
    <w:rsid w:val="009B4196"/>
    <w:rsid w:val="009B41FC"/>
    <w:rsid w:val="009B5A9A"/>
    <w:rsid w:val="009B6C5C"/>
    <w:rsid w:val="009B7140"/>
    <w:rsid w:val="009B774D"/>
    <w:rsid w:val="009C0090"/>
    <w:rsid w:val="009C1E68"/>
    <w:rsid w:val="009C20CC"/>
    <w:rsid w:val="009C2EC3"/>
    <w:rsid w:val="009C3880"/>
    <w:rsid w:val="009C3A90"/>
    <w:rsid w:val="009C3CDB"/>
    <w:rsid w:val="009C47B6"/>
    <w:rsid w:val="009C4B63"/>
    <w:rsid w:val="009C4DD4"/>
    <w:rsid w:val="009C4E87"/>
    <w:rsid w:val="009C7645"/>
    <w:rsid w:val="009D0050"/>
    <w:rsid w:val="009D0907"/>
    <w:rsid w:val="009D1885"/>
    <w:rsid w:val="009D3585"/>
    <w:rsid w:val="009D42AD"/>
    <w:rsid w:val="009D504C"/>
    <w:rsid w:val="009D531D"/>
    <w:rsid w:val="009D5D33"/>
    <w:rsid w:val="009D6691"/>
    <w:rsid w:val="009D6E38"/>
    <w:rsid w:val="009E0B36"/>
    <w:rsid w:val="009E0BF5"/>
    <w:rsid w:val="009E12DE"/>
    <w:rsid w:val="009E1B43"/>
    <w:rsid w:val="009E23D7"/>
    <w:rsid w:val="009E259C"/>
    <w:rsid w:val="009E40C3"/>
    <w:rsid w:val="009E5497"/>
    <w:rsid w:val="009E6C31"/>
    <w:rsid w:val="009E7739"/>
    <w:rsid w:val="009E7D89"/>
    <w:rsid w:val="009F00C6"/>
    <w:rsid w:val="009F0A72"/>
    <w:rsid w:val="009F32A0"/>
    <w:rsid w:val="009F3BB2"/>
    <w:rsid w:val="009F42FF"/>
    <w:rsid w:val="009F4CDA"/>
    <w:rsid w:val="009F4EE5"/>
    <w:rsid w:val="009F5818"/>
    <w:rsid w:val="009F7D46"/>
    <w:rsid w:val="00A00095"/>
    <w:rsid w:val="00A02E43"/>
    <w:rsid w:val="00A03753"/>
    <w:rsid w:val="00A044BA"/>
    <w:rsid w:val="00A0459F"/>
    <w:rsid w:val="00A0500D"/>
    <w:rsid w:val="00A0544C"/>
    <w:rsid w:val="00A05562"/>
    <w:rsid w:val="00A10C63"/>
    <w:rsid w:val="00A117DA"/>
    <w:rsid w:val="00A11FE0"/>
    <w:rsid w:val="00A12B67"/>
    <w:rsid w:val="00A1387E"/>
    <w:rsid w:val="00A141C6"/>
    <w:rsid w:val="00A162BD"/>
    <w:rsid w:val="00A172F2"/>
    <w:rsid w:val="00A17C4F"/>
    <w:rsid w:val="00A17D59"/>
    <w:rsid w:val="00A204B8"/>
    <w:rsid w:val="00A21F65"/>
    <w:rsid w:val="00A242E7"/>
    <w:rsid w:val="00A24F5C"/>
    <w:rsid w:val="00A24FC1"/>
    <w:rsid w:val="00A25758"/>
    <w:rsid w:val="00A26315"/>
    <w:rsid w:val="00A26940"/>
    <w:rsid w:val="00A27354"/>
    <w:rsid w:val="00A27603"/>
    <w:rsid w:val="00A27669"/>
    <w:rsid w:val="00A30634"/>
    <w:rsid w:val="00A30870"/>
    <w:rsid w:val="00A31E74"/>
    <w:rsid w:val="00A320A8"/>
    <w:rsid w:val="00A32171"/>
    <w:rsid w:val="00A3280D"/>
    <w:rsid w:val="00A339FF"/>
    <w:rsid w:val="00A33ABF"/>
    <w:rsid w:val="00A35E8E"/>
    <w:rsid w:val="00A36524"/>
    <w:rsid w:val="00A36E1E"/>
    <w:rsid w:val="00A37229"/>
    <w:rsid w:val="00A40140"/>
    <w:rsid w:val="00A40766"/>
    <w:rsid w:val="00A40D75"/>
    <w:rsid w:val="00A410AF"/>
    <w:rsid w:val="00A41CC9"/>
    <w:rsid w:val="00A42414"/>
    <w:rsid w:val="00A42610"/>
    <w:rsid w:val="00A42A36"/>
    <w:rsid w:val="00A43C48"/>
    <w:rsid w:val="00A4419B"/>
    <w:rsid w:val="00A44E8A"/>
    <w:rsid w:val="00A456DA"/>
    <w:rsid w:val="00A45A50"/>
    <w:rsid w:val="00A50044"/>
    <w:rsid w:val="00A51CFE"/>
    <w:rsid w:val="00A53D7B"/>
    <w:rsid w:val="00A56DF9"/>
    <w:rsid w:val="00A56DFC"/>
    <w:rsid w:val="00A56F42"/>
    <w:rsid w:val="00A5795E"/>
    <w:rsid w:val="00A60431"/>
    <w:rsid w:val="00A607F6"/>
    <w:rsid w:val="00A60A8F"/>
    <w:rsid w:val="00A61309"/>
    <w:rsid w:val="00A62A74"/>
    <w:rsid w:val="00A65D45"/>
    <w:rsid w:val="00A671E7"/>
    <w:rsid w:val="00A676D7"/>
    <w:rsid w:val="00A67823"/>
    <w:rsid w:val="00A67A0E"/>
    <w:rsid w:val="00A711B1"/>
    <w:rsid w:val="00A713D8"/>
    <w:rsid w:val="00A715D0"/>
    <w:rsid w:val="00A7198F"/>
    <w:rsid w:val="00A71FD9"/>
    <w:rsid w:val="00A72303"/>
    <w:rsid w:val="00A7330F"/>
    <w:rsid w:val="00A73DD2"/>
    <w:rsid w:val="00A748B9"/>
    <w:rsid w:val="00A7494A"/>
    <w:rsid w:val="00A75422"/>
    <w:rsid w:val="00A765C4"/>
    <w:rsid w:val="00A770F4"/>
    <w:rsid w:val="00A77761"/>
    <w:rsid w:val="00A81343"/>
    <w:rsid w:val="00A81595"/>
    <w:rsid w:val="00A81B35"/>
    <w:rsid w:val="00A82452"/>
    <w:rsid w:val="00A8385A"/>
    <w:rsid w:val="00A86176"/>
    <w:rsid w:val="00A8617B"/>
    <w:rsid w:val="00A86A94"/>
    <w:rsid w:val="00A87BD6"/>
    <w:rsid w:val="00A916EF"/>
    <w:rsid w:val="00A924C6"/>
    <w:rsid w:val="00A9380F"/>
    <w:rsid w:val="00A94721"/>
    <w:rsid w:val="00A95C14"/>
    <w:rsid w:val="00A96F0B"/>
    <w:rsid w:val="00AA04F1"/>
    <w:rsid w:val="00AA1AC9"/>
    <w:rsid w:val="00AA28CC"/>
    <w:rsid w:val="00AA3A93"/>
    <w:rsid w:val="00AA4695"/>
    <w:rsid w:val="00AA60F0"/>
    <w:rsid w:val="00AA6103"/>
    <w:rsid w:val="00AA64DD"/>
    <w:rsid w:val="00AA7541"/>
    <w:rsid w:val="00AA767E"/>
    <w:rsid w:val="00AA796F"/>
    <w:rsid w:val="00AB0DAA"/>
    <w:rsid w:val="00AB18BB"/>
    <w:rsid w:val="00AB2D8E"/>
    <w:rsid w:val="00AB355F"/>
    <w:rsid w:val="00AB35B6"/>
    <w:rsid w:val="00AB4200"/>
    <w:rsid w:val="00AB6E93"/>
    <w:rsid w:val="00AB78C5"/>
    <w:rsid w:val="00AB7D6C"/>
    <w:rsid w:val="00AC0706"/>
    <w:rsid w:val="00AC12D7"/>
    <w:rsid w:val="00AC1423"/>
    <w:rsid w:val="00AC19C4"/>
    <w:rsid w:val="00AC1BF3"/>
    <w:rsid w:val="00AC267B"/>
    <w:rsid w:val="00AC2D20"/>
    <w:rsid w:val="00AC4A2F"/>
    <w:rsid w:val="00AC4F91"/>
    <w:rsid w:val="00AC528D"/>
    <w:rsid w:val="00AC5335"/>
    <w:rsid w:val="00AC5CF7"/>
    <w:rsid w:val="00AC671E"/>
    <w:rsid w:val="00AC69CD"/>
    <w:rsid w:val="00AC6A27"/>
    <w:rsid w:val="00AC6F2A"/>
    <w:rsid w:val="00AD024E"/>
    <w:rsid w:val="00AD0C57"/>
    <w:rsid w:val="00AD118F"/>
    <w:rsid w:val="00AD1241"/>
    <w:rsid w:val="00AD154A"/>
    <w:rsid w:val="00AD220C"/>
    <w:rsid w:val="00AD27AC"/>
    <w:rsid w:val="00AD335E"/>
    <w:rsid w:val="00AD346E"/>
    <w:rsid w:val="00AD4B02"/>
    <w:rsid w:val="00AD4BE4"/>
    <w:rsid w:val="00AD5332"/>
    <w:rsid w:val="00AE0044"/>
    <w:rsid w:val="00AE136A"/>
    <w:rsid w:val="00AE22D0"/>
    <w:rsid w:val="00AE2872"/>
    <w:rsid w:val="00AE3D40"/>
    <w:rsid w:val="00AE415B"/>
    <w:rsid w:val="00AE434F"/>
    <w:rsid w:val="00AE46C9"/>
    <w:rsid w:val="00AE50E9"/>
    <w:rsid w:val="00AE5A45"/>
    <w:rsid w:val="00AE6028"/>
    <w:rsid w:val="00AE65F7"/>
    <w:rsid w:val="00AE6DE4"/>
    <w:rsid w:val="00AF047C"/>
    <w:rsid w:val="00AF0557"/>
    <w:rsid w:val="00AF1C0B"/>
    <w:rsid w:val="00AF2747"/>
    <w:rsid w:val="00AF3C28"/>
    <w:rsid w:val="00AF41EE"/>
    <w:rsid w:val="00AF4601"/>
    <w:rsid w:val="00AF4C9E"/>
    <w:rsid w:val="00AF4EF5"/>
    <w:rsid w:val="00AF629E"/>
    <w:rsid w:val="00AF74C0"/>
    <w:rsid w:val="00AF791B"/>
    <w:rsid w:val="00B00DF2"/>
    <w:rsid w:val="00B00F03"/>
    <w:rsid w:val="00B01381"/>
    <w:rsid w:val="00B0159C"/>
    <w:rsid w:val="00B02033"/>
    <w:rsid w:val="00B0216C"/>
    <w:rsid w:val="00B02D98"/>
    <w:rsid w:val="00B0554E"/>
    <w:rsid w:val="00B06BB0"/>
    <w:rsid w:val="00B10262"/>
    <w:rsid w:val="00B10311"/>
    <w:rsid w:val="00B122FA"/>
    <w:rsid w:val="00B12F92"/>
    <w:rsid w:val="00B1391C"/>
    <w:rsid w:val="00B13A24"/>
    <w:rsid w:val="00B14556"/>
    <w:rsid w:val="00B14FD6"/>
    <w:rsid w:val="00B15A6A"/>
    <w:rsid w:val="00B16B29"/>
    <w:rsid w:val="00B2134B"/>
    <w:rsid w:val="00B21410"/>
    <w:rsid w:val="00B215CD"/>
    <w:rsid w:val="00B216B3"/>
    <w:rsid w:val="00B2213D"/>
    <w:rsid w:val="00B2283A"/>
    <w:rsid w:val="00B22D78"/>
    <w:rsid w:val="00B22E6C"/>
    <w:rsid w:val="00B2412B"/>
    <w:rsid w:val="00B2462A"/>
    <w:rsid w:val="00B24A96"/>
    <w:rsid w:val="00B24AFD"/>
    <w:rsid w:val="00B24DD3"/>
    <w:rsid w:val="00B27018"/>
    <w:rsid w:val="00B27B75"/>
    <w:rsid w:val="00B27F32"/>
    <w:rsid w:val="00B30411"/>
    <w:rsid w:val="00B320CD"/>
    <w:rsid w:val="00B33670"/>
    <w:rsid w:val="00B34565"/>
    <w:rsid w:val="00B4116B"/>
    <w:rsid w:val="00B417E8"/>
    <w:rsid w:val="00B42AD9"/>
    <w:rsid w:val="00B42DA1"/>
    <w:rsid w:val="00B42ED5"/>
    <w:rsid w:val="00B44564"/>
    <w:rsid w:val="00B44F4B"/>
    <w:rsid w:val="00B46601"/>
    <w:rsid w:val="00B47AC4"/>
    <w:rsid w:val="00B51430"/>
    <w:rsid w:val="00B54CDF"/>
    <w:rsid w:val="00B55C60"/>
    <w:rsid w:val="00B55EDE"/>
    <w:rsid w:val="00B55F0D"/>
    <w:rsid w:val="00B56890"/>
    <w:rsid w:val="00B572B7"/>
    <w:rsid w:val="00B60047"/>
    <w:rsid w:val="00B6188D"/>
    <w:rsid w:val="00B61AD8"/>
    <w:rsid w:val="00B622E3"/>
    <w:rsid w:val="00B62D84"/>
    <w:rsid w:val="00B637F1"/>
    <w:rsid w:val="00B6518E"/>
    <w:rsid w:val="00B65487"/>
    <w:rsid w:val="00B669D7"/>
    <w:rsid w:val="00B66C8B"/>
    <w:rsid w:val="00B719FE"/>
    <w:rsid w:val="00B722D6"/>
    <w:rsid w:val="00B724D9"/>
    <w:rsid w:val="00B734F3"/>
    <w:rsid w:val="00B744AA"/>
    <w:rsid w:val="00B77FE3"/>
    <w:rsid w:val="00B809EA"/>
    <w:rsid w:val="00B8134C"/>
    <w:rsid w:val="00B815C3"/>
    <w:rsid w:val="00B8185D"/>
    <w:rsid w:val="00B81A34"/>
    <w:rsid w:val="00B83BC3"/>
    <w:rsid w:val="00B8458E"/>
    <w:rsid w:val="00B84993"/>
    <w:rsid w:val="00B86530"/>
    <w:rsid w:val="00B86636"/>
    <w:rsid w:val="00B86F82"/>
    <w:rsid w:val="00B87A85"/>
    <w:rsid w:val="00B90BD8"/>
    <w:rsid w:val="00B910E0"/>
    <w:rsid w:val="00B9193C"/>
    <w:rsid w:val="00B91CFE"/>
    <w:rsid w:val="00B93F7B"/>
    <w:rsid w:val="00B93FF1"/>
    <w:rsid w:val="00B95610"/>
    <w:rsid w:val="00B96ACF"/>
    <w:rsid w:val="00BA07EE"/>
    <w:rsid w:val="00BA1AC1"/>
    <w:rsid w:val="00BA1B16"/>
    <w:rsid w:val="00BA38E3"/>
    <w:rsid w:val="00BA3F11"/>
    <w:rsid w:val="00BA4E59"/>
    <w:rsid w:val="00BA524B"/>
    <w:rsid w:val="00BB061C"/>
    <w:rsid w:val="00BB0E5B"/>
    <w:rsid w:val="00BB2942"/>
    <w:rsid w:val="00BB2C9D"/>
    <w:rsid w:val="00BB2DDE"/>
    <w:rsid w:val="00BB50E5"/>
    <w:rsid w:val="00BB528E"/>
    <w:rsid w:val="00BB6349"/>
    <w:rsid w:val="00BB790A"/>
    <w:rsid w:val="00BB7F1F"/>
    <w:rsid w:val="00BC0A96"/>
    <w:rsid w:val="00BC13B5"/>
    <w:rsid w:val="00BC2A4C"/>
    <w:rsid w:val="00BC388F"/>
    <w:rsid w:val="00BC413C"/>
    <w:rsid w:val="00BC494A"/>
    <w:rsid w:val="00BC4D9F"/>
    <w:rsid w:val="00BC578E"/>
    <w:rsid w:val="00BC5AD5"/>
    <w:rsid w:val="00BC5F79"/>
    <w:rsid w:val="00BC622A"/>
    <w:rsid w:val="00BC6437"/>
    <w:rsid w:val="00BC65E8"/>
    <w:rsid w:val="00BC6E26"/>
    <w:rsid w:val="00BC73ED"/>
    <w:rsid w:val="00BC77F7"/>
    <w:rsid w:val="00BC7F6E"/>
    <w:rsid w:val="00BD02E0"/>
    <w:rsid w:val="00BD0889"/>
    <w:rsid w:val="00BD19DB"/>
    <w:rsid w:val="00BD1DAC"/>
    <w:rsid w:val="00BD26D5"/>
    <w:rsid w:val="00BD2C07"/>
    <w:rsid w:val="00BD422D"/>
    <w:rsid w:val="00BD51AE"/>
    <w:rsid w:val="00BD6083"/>
    <w:rsid w:val="00BD6088"/>
    <w:rsid w:val="00BD6B7D"/>
    <w:rsid w:val="00BE0943"/>
    <w:rsid w:val="00BE148F"/>
    <w:rsid w:val="00BE1577"/>
    <w:rsid w:val="00BE2F99"/>
    <w:rsid w:val="00BE31EA"/>
    <w:rsid w:val="00BE4EE4"/>
    <w:rsid w:val="00BE5972"/>
    <w:rsid w:val="00BE5DDF"/>
    <w:rsid w:val="00BE67E4"/>
    <w:rsid w:val="00BE6F85"/>
    <w:rsid w:val="00BE7160"/>
    <w:rsid w:val="00BE7813"/>
    <w:rsid w:val="00BE7DC8"/>
    <w:rsid w:val="00BF0076"/>
    <w:rsid w:val="00BF15C8"/>
    <w:rsid w:val="00BF4AA6"/>
    <w:rsid w:val="00BF5187"/>
    <w:rsid w:val="00BF7170"/>
    <w:rsid w:val="00C00E0A"/>
    <w:rsid w:val="00C01E4D"/>
    <w:rsid w:val="00C025DA"/>
    <w:rsid w:val="00C03543"/>
    <w:rsid w:val="00C047E4"/>
    <w:rsid w:val="00C06838"/>
    <w:rsid w:val="00C074D2"/>
    <w:rsid w:val="00C076D5"/>
    <w:rsid w:val="00C101F4"/>
    <w:rsid w:val="00C11F74"/>
    <w:rsid w:val="00C12185"/>
    <w:rsid w:val="00C126B9"/>
    <w:rsid w:val="00C139CF"/>
    <w:rsid w:val="00C139D3"/>
    <w:rsid w:val="00C13D17"/>
    <w:rsid w:val="00C1457F"/>
    <w:rsid w:val="00C14602"/>
    <w:rsid w:val="00C1543C"/>
    <w:rsid w:val="00C1563D"/>
    <w:rsid w:val="00C15BED"/>
    <w:rsid w:val="00C15E03"/>
    <w:rsid w:val="00C16566"/>
    <w:rsid w:val="00C16721"/>
    <w:rsid w:val="00C17169"/>
    <w:rsid w:val="00C204FD"/>
    <w:rsid w:val="00C207F3"/>
    <w:rsid w:val="00C209B2"/>
    <w:rsid w:val="00C21FF3"/>
    <w:rsid w:val="00C22415"/>
    <w:rsid w:val="00C2323B"/>
    <w:rsid w:val="00C23582"/>
    <w:rsid w:val="00C25974"/>
    <w:rsid w:val="00C26032"/>
    <w:rsid w:val="00C260B1"/>
    <w:rsid w:val="00C267BD"/>
    <w:rsid w:val="00C2761E"/>
    <w:rsid w:val="00C302AA"/>
    <w:rsid w:val="00C306F2"/>
    <w:rsid w:val="00C30F39"/>
    <w:rsid w:val="00C32863"/>
    <w:rsid w:val="00C329CE"/>
    <w:rsid w:val="00C3325C"/>
    <w:rsid w:val="00C341C2"/>
    <w:rsid w:val="00C34639"/>
    <w:rsid w:val="00C3529C"/>
    <w:rsid w:val="00C36A5C"/>
    <w:rsid w:val="00C40449"/>
    <w:rsid w:val="00C46670"/>
    <w:rsid w:val="00C46F4C"/>
    <w:rsid w:val="00C47696"/>
    <w:rsid w:val="00C47A67"/>
    <w:rsid w:val="00C47CD5"/>
    <w:rsid w:val="00C47E4B"/>
    <w:rsid w:val="00C52715"/>
    <w:rsid w:val="00C530CB"/>
    <w:rsid w:val="00C53994"/>
    <w:rsid w:val="00C57879"/>
    <w:rsid w:val="00C60FD9"/>
    <w:rsid w:val="00C61993"/>
    <w:rsid w:val="00C621C9"/>
    <w:rsid w:val="00C6239A"/>
    <w:rsid w:val="00C626B2"/>
    <w:rsid w:val="00C62AB7"/>
    <w:rsid w:val="00C64132"/>
    <w:rsid w:val="00C64437"/>
    <w:rsid w:val="00C64BEA"/>
    <w:rsid w:val="00C6522F"/>
    <w:rsid w:val="00C65599"/>
    <w:rsid w:val="00C65A67"/>
    <w:rsid w:val="00C678A0"/>
    <w:rsid w:val="00C67EBB"/>
    <w:rsid w:val="00C70196"/>
    <w:rsid w:val="00C737AE"/>
    <w:rsid w:val="00C738F3"/>
    <w:rsid w:val="00C73904"/>
    <w:rsid w:val="00C74320"/>
    <w:rsid w:val="00C744C0"/>
    <w:rsid w:val="00C74E11"/>
    <w:rsid w:val="00C755A9"/>
    <w:rsid w:val="00C7561E"/>
    <w:rsid w:val="00C76053"/>
    <w:rsid w:val="00C77795"/>
    <w:rsid w:val="00C77EBA"/>
    <w:rsid w:val="00C80EFA"/>
    <w:rsid w:val="00C80F88"/>
    <w:rsid w:val="00C812DE"/>
    <w:rsid w:val="00C8195D"/>
    <w:rsid w:val="00C81F88"/>
    <w:rsid w:val="00C833CF"/>
    <w:rsid w:val="00C8601E"/>
    <w:rsid w:val="00C87308"/>
    <w:rsid w:val="00C87540"/>
    <w:rsid w:val="00C875EC"/>
    <w:rsid w:val="00C90765"/>
    <w:rsid w:val="00C909B0"/>
    <w:rsid w:val="00C90F4E"/>
    <w:rsid w:val="00C919BC"/>
    <w:rsid w:val="00C9376F"/>
    <w:rsid w:val="00C94E19"/>
    <w:rsid w:val="00C95604"/>
    <w:rsid w:val="00C96333"/>
    <w:rsid w:val="00CA115D"/>
    <w:rsid w:val="00CA1ABE"/>
    <w:rsid w:val="00CA3C8C"/>
    <w:rsid w:val="00CA3CFC"/>
    <w:rsid w:val="00CA3D60"/>
    <w:rsid w:val="00CA3DDE"/>
    <w:rsid w:val="00CA4128"/>
    <w:rsid w:val="00CA4CCD"/>
    <w:rsid w:val="00CB1AD4"/>
    <w:rsid w:val="00CB35A8"/>
    <w:rsid w:val="00CB4F69"/>
    <w:rsid w:val="00CB5E10"/>
    <w:rsid w:val="00CB6203"/>
    <w:rsid w:val="00CB6FE1"/>
    <w:rsid w:val="00CB70F6"/>
    <w:rsid w:val="00CB7203"/>
    <w:rsid w:val="00CB72F0"/>
    <w:rsid w:val="00CB78A3"/>
    <w:rsid w:val="00CC078C"/>
    <w:rsid w:val="00CC0E32"/>
    <w:rsid w:val="00CC1067"/>
    <w:rsid w:val="00CC1443"/>
    <w:rsid w:val="00CC17C2"/>
    <w:rsid w:val="00CC18BF"/>
    <w:rsid w:val="00CC20D6"/>
    <w:rsid w:val="00CC2956"/>
    <w:rsid w:val="00CC59D3"/>
    <w:rsid w:val="00CC715E"/>
    <w:rsid w:val="00CC76B7"/>
    <w:rsid w:val="00CC7ADA"/>
    <w:rsid w:val="00CD057A"/>
    <w:rsid w:val="00CD125A"/>
    <w:rsid w:val="00CD1879"/>
    <w:rsid w:val="00CD317E"/>
    <w:rsid w:val="00CD33FA"/>
    <w:rsid w:val="00CD3A50"/>
    <w:rsid w:val="00CD65F0"/>
    <w:rsid w:val="00CE00A7"/>
    <w:rsid w:val="00CE2193"/>
    <w:rsid w:val="00CE33C1"/>
    <w:rsid w:val="00CE4853"/>
    <w:rsid w:val="00CE504A"/>
    <w:rsid w:val="00CE5152"/>
    <w:rsid w:val="00CE54F3"/>
    <w:rsid w:val="00CE5D22"/>
    <w:rsid w:val="00CE64F9"/>
    <w:rsid w:val="00CF06AA"/>
    <w:rsid w:val="00CF1ADE"/>
    <w:rsid w:val="00CF1E17"/>
    <w:rsid w:val="00CF2052"/>
    <w:rsid w:val="00CF232D"/>
    <w:rsid w:val="00CF287B"/>
    <w:rsid w:val="00CF3290"/>
    <w:rsid w:val="00CF3559"/>
    <w:rsid w:val="00CF3A03"/>
    <w:rsid w:val="00CF40E4"/>
    <w:rsid w:val="00CF45D2"/>
    <w:rsid w:val="00CF4B20"/>
    <w:rsid w:val="00CF53ED"/>
    <w:rsid w:val="00CF5AE8"/>
    <w:rsid w:val="00D01600"/>
    <w:rsid w:val="00D02379"/>
    <w:rsid w:val="00D0246C"/>
    <w:rsid w:val="00D02BDE"/>
    <w:rsid w:val="00D03262"/>
    <w:rsid w:val="00D03C4E"/>
    <w:rsid w:val="00D04DF1"/>
    <w:rsid w:val="00D0640B"/>
    <w:rsid w:val="00D074F9"/>
    <w:rsid w:val="00D07D22"/>
    <w:rsid w:val="00D112A7"/>
    <w:rsid w:val="00D1153B"/>
    <w:rsid w:val="00D12836"/>
    <w:rsid w:val="00D12FA6"/>
    <w:rsid w:val="00D14312"/>
    <w:rsid w:val="00D14460"/>
    <w:rsid w:val="00D14BEF"/>
    <w:rsid w:val="00D1504E"/>
    <w:rsid w:val="00D156C7"/>
    <w:rsid w:val="00D15B84"/>
    <w:rsid w:val="00D16923"/>
    <w:rsid w:val="00D2088A"/>
    <w:rsid w:val="00D20B98"/>
    <w:rsid w:val="00D21831"/>
    <w:rsid w:val="00D221DF"/>
    <w:rsid w:val="00D235D7"/>
    <w:rsid w:val="00D2429C"/>
    <w:rsid w:val="00D243D7"/>
    <w:rsid w:val="00D263F3"/>
    <w:rsid w:val="00D30BB9"/>
    <w:rsid w:val="00D32496"/>
    <w:rsid w:val="00D34313"/>
    <w:rsid w:val="00D35B36"/>
    <w:rsid w:val="00D40B40"/>
    <w:rsid w:val="00D41F3F"/>
    <w:rsid w:val="00D427F5"/>
    <w:rsid w:val="00D432A1"/>
    <w:rsid w:val="00D434CF"/>
    <w:rsid w:val="00D4379F"/>
    <w:rsid w:val="00D43CF4"/>
    <w:rsid w:val="00D4481F"/>
    <w:rsid w:val="00D44F41"/>
    <w:rsid w:val="00D45CDB"/>
    <w:rsid w:val="00D45FE2"/>
    <w:rsid w:val="00D46A20"/>
    <w:rsid w:val="00D47442"/>
    <w:rsid w:val="00D477E7"/>
    <w:rsid w:val="00D47B08"/>
    <w:rsid w:val="00D50518"/>
    <w:rsid w:val="00D52B67"/>
    <w:rsid w:val="00D52BE8"/>
    <w:rsid w:val="00D52D42"/>
    <w:rsid w:val="00D532AE"/>
    <w:rsid w:val="00D53CCB"/>
    <w:rsid w:val="00D54B06"/>
    <w:rsid w:val="00D56131"/>
    <w:rsid w:val="00D56BEA"/>
    <w:rsid w:val="00D56F79"/>
    <w:rsid w:val="00D57813"/>
    <w:rsid w:val="00D61BDD"/>
    <w:rsid w:val="00D6242E"/>
    <w:rsid w:val="00D62901"/>
    <w:rsid w:val="00D653E5"/>
    <w:rsid w:val="00D66749"/>
    <w:rsid w:val="00D67CA3"/>
    <w:rsid w:val="00D67D1B"/>
    <w:rsid w:val="00D67FBB"/>
    <w:rsid w:val="00D7059E"/>
    <w:rsid w:val="00D707F0"/>
    <w:rsid w:val="00D710B8"/>
    <w:rsid w:val="00D7182F"/>
    <w:rsid w:val="00D71DE2"/>
    <w:rsid w:val="00D72A0D"/>
    <w:rsid w:val="00D753E8"/>
    <w:rsid w:val="00D7549C"/>
    <w:rsid w:val="00D776B6"/>
    <w:rsid w:val="00D7795C"/>
    <w:rsid w:val="00D77A27"/>
    <w:rsid w:val="00D81461"/>
    <w:rsid w:val="00D8229C"/>
    <w:rsid w:val="00D82491"/>
    <w:rsid w:val="00D826C6"/>
    <w:rsid w:val="00D82A25"/>
    <w:rsid w:val="00D84DF5"/>
    <w:rsid w:val="00D85269"/>
    <w:rsid w:val="00D85EA9"/>
    <w:rsid w:val="00D86133"/>
    <w:rsid w:val="00D8691C"/>
    <w:rsid w:val="00D86EB8"/>
    <w:rsid w:val="00D92901"/>
    <w:rsid w:val="00D9359C"/>
    <w:rsid w:val="00D93FBB"/>
    <w:rsid w:val="00D94F8A"/>
    <w:rsid w:val="00D95DAB"/>
    <w:rsid w:val="00DA0DD6"/>
    <w:rsid w:val="00DA10F2"/>
    <w:rsid w:val="00DA266E"/>
    <w:rsid w:val="00DA35B1"/>
    <w:rsid w:val="00DA428C"/>
    <w:rsid w:val="00DB0566"/>
    <w:rsid w:val="00DB1DA4"/>
    <w:rsid w:val="00DB3F4E"/>
    <w:rsid w:val="00DB45B9"/>
    <w:rsid w:val="00DB55E0"/>
    <w:rsid w:val="00DB56D5"/>
    <w:rsid w:val="00DC1FF9"/>
    <w:rsid w:val="00DC2371"/>
    <w:rsid w:val="00DC28AA"/>
    <w:rsid w:val="00DC2AE3"/>
    <w:rsid w:val="00DC3753"/>
    <w:rsid w:val="00DC3B03"/>
    <w:rsid w:val="00DC3D4A"/>
    <w:rsid w:val="00DC468B"/>
    <w:rsid w:val="00DC4E02"/>
    <w:rsid w:val="00DC503A"/>
    <w:rsid w:val="00DC6416"/>
    <w:rsid w:val="00DC6C30"/>
    <w:rsid w:val="00DC7C21"/>
    <w:rsid w:val="00DC7D5E"/>
    <w:rsid w:val="00DD14A6"/>
    <w:rsid w:val="00DD179C"/>
    <w:rsid w:val="00DD20D8"/>
    <w:rsid w:val="00DD27B4"/>
    <w:rsid w:val="00DD2D69"/>
    <w:rsid w:val="00DD47E9"/>
    <w:rsid w:val="00DD57EE"/>
    <w:rsid w:val="00DD5D80"/>
    <w:rsid w:val="00DD6275"/>
    <w:rsid w:val="00DD7F8B"/>
    <w:rsid w:val="00DE15EE"/>
    <w:rsid w:val="00DE1F03"/>
    <w:rsid w:val="00DE1FB4"/>
    <w:rsid w:val="00DE28D1"/>
    <w:rsid w:val="00DE35F0"/>
    <w:rsid w:val="00DE52BB"/>
    <w:rsid w:val="00DE7F9B"/>
    <w:rsid w:val="00DF1340"/>
    <w:rsid w:val="00DF2C0D"/>
    <w:rsid w:val="00DF2C80"/>
    <w:rsid w:val="00DF2F93"/>
    <w:rsid w:val="00DF361E"/>
    <w:rsid w:val="00DF3E63"/>
    <w:rsid w:val="00DF441B"/>
    <w:rsid w:val="00DF4461"/>
    <w:rsid w:val="00DF4E1E"/>
    <w:rsid w:val="00DF5D33"/>
    <w:rsid w:val="00DF70B3"/>
    <w:rsid w:val="00DF71F8"/>
    <w:rsid w:val="00DF7BD2"/>
    <w:rsid w:val="00E0282D"/>
    <w:rsid w:val="00E02F82"/>
    <w:rsid w:val="00E03BBD"/>
    <w:rsid w:val="00E03C69"/>
    <w:rsid w:val="00E03F66"/>
    <w:rsid w:val="00E0525B"/>
    <w:rsid w:val="00E10D56"/>
    <w:rsid w:val="00E11B13"/>
    <w:rsid w:val="00E126C9"/>
    <w:rsid w:val="00E126D5"/>
    <w:rsid w:val="00E1401A"/>
    <w:rsid w:val="00E14596"/>
    <w:rsid w:val="00E14DE7"/>
    <w:rsid w:val="00E17AEA"/>
    <w:rsid w:val="00E17FDD"/>
    <w:rsid w:val="00E20859"/>
    <w:rsid w:val="00E212E9"/>
    <w:rsid w:val="00E2130A"/>
    <w:rsid w:val="00E213E1"/>
    <w:rsid w:val="00E21F41"/>
    <w:rsid w:val="00E22435"/>
    <w:rsid w:val="00E23513"/>
    <w:rsid w:val="00E23699"/>
    <w:rsid w:val="00E2547B"/>
    <w:rsid w:val="00E25D07"/>
    <w:rsid w:val="00E26714"/>
    <w:rsid w:val="00E301E1"/>
    <w:rsid w:val="00E30E0B"/>
    <w:rsid w:val="00E3110D"/>
    <w:rsid w:val="00E3139B"/>
    <w:rsid w:val="00E33772"/>
    <w:rsid w:val="00E34988"/>
    <w:rsid w:val="00E3530A"/>
    <w:rsid w:val="00E35318"/>
    <w:rsid w:val="00E35728"/>
    <w:rsid w:val="00E36A31"/>
    <w:rsid w:val="00E36A74"/>
    <w:rsid w:val="00E3702F"/>
    <w:rsid w:val="00E37606"/>
    <w:rsid w:val="00E40481"/>
    <w:rsid w:val="00E40667"/>
    <w:rsid w:val="00E41270"/>
    <w:rsid w:val="00E41487"/>
    <w:rsid w:val="00E4257C"/>
    <w:rsid w:val="00E45EDF"/>
    <w:rsid w:val="00E46B4B"/>
    <w:rsid w:val="00E4746A"/>
    <w:rsid w:val="00E475AA"/>
    <w:rsid w:val="00E476FB"/>
    <w:rsid w:val="00E50792"/>
    <w:rsid w:val="00E51B51"/>
    <w:rsid w:val="00E53E57"/>
    <w:rsid w:val="00E53F96"/>
    <w:rsid w:val="00E544DA"/>
    <w:rsid w:val="00E5477B"/>
    <w:rsid w:val="00E54CA9"/>
    <w:rsid w:val="00E54E45"/>
    <w:rsid w:val="00E54EC8"/>
    <w:rsid w:val="00E55C02"/>
    <w:rsid w:val="00E55D97"/>
    <w:rsid w:val="00E562F2"/>
    <w:rsid w:val="00E5651C"/>
    <w:rsid w:val="00E6023D"/>
    <w:rsid w:val="00E602B1"/>
    <w:rsid w:val="00E612B7"/>
    <w:rsid w:val="00E61EE3"/>
    <w:rsid w:val="00E62B81"/>
    <w:rsid w:val="00E631D8"/>
    <w:rsid w:val="00E64429"/>
    <w:rsid w:val="00E6549F"/>
    <w:rsid w:val="00E7052C"/>
    <w:rsid w:val="00E70846"/>
    <w:rsid w:val="00E70960"/>
    <w:rsid w:val="00E70A8E"/>
    <w:rsid w:val="00E70C31"/>
    <w:rsid w:val="00E715EB"/>
    <w:rsid w:val="00E7279A"/>
    <w:rsid w:val="00E72E30"/>
    <w:rsid w:val="00E732B5"/>
    <w:rsid w:val="00E73ACF"/>
    <w:rsid w:val="00E73F4A"/>
    <w:rsid w:val="00E760C1"/>
    <w:rsid w:val="00E77D29"/>
    <w:rsid w:val="00E77F38"/>
    <w:rsid w:val="00E80182"/>
    <w:rsid w:val="00E817E2"/>
    <w:rsid w:val="00E83839"/>
    <w:rsid w:val="00E838E3"/>
    <w:rsid w:val="00E84763"/>
    <w:rsid w:val="00E84AA4"/>
    <w:rsid w:val="00E85772"/>
    <w:rsid w:val="00E85BB0"/>
    <w:rsid w:val="00E867F4"/>
    <w:rsid w:val="00E86895"/>
    <w:rsid w:val="00E86CE5"/>
    <w:rsid w:val="00E87D3B"/>
    <w:rsid w:val="00E908DF"/>
    <w:rsid w:val="00E914E6"/>
    <w:rsid w:val="00E91A04"/>
    <w:rsid w:val="00E9208F"/>
    <w:rsid w:val="00E9355E"/>
    <w:rsid w:val="00E9392E"/>
    <w:rsid w:val="00E93A30"/>
    <w:rsid w:val="00E93DA5"/>
    <w:rsid w:val="00E93DEA"/>
    <w:rsid w:val="00E95576"/>
    <w:rsid w:val="00E95D48"/>
    <w:rsid w:val="00E96301"/>
    <w:rsid w:val="00E963A2"/>
    <w:rsid w:val="00E964D8"/>
    <w:rsid w:val="00EA07B1"/>
    <w:rsid w:val="00EA089A"/>
    <w:rsid w:val="00EA0CF1"/>
    <w:rsid w:val="00EA1E9D"/>
    <w:rsid w:val="00EA27F3"/>
    <w:rsid w:val="00EA4498"/>
    <w:rsid w:val="00EA4711"/>
    <w:rsid w:val="00EA4E18"/>
    <w:rsid w:val="00EA56EE"/>
    <w:rsid w:val="00EA5EC3"/>
    <w:rsid w:val="00EA6266"/>
    <w:rsid w:val="00EA635C"/>
    <w:rsid w:val="00EA6F9A"/>
    <w:rsid w:val="00EB31D1"/>
    <w:rsid w:val="00EB3397"/>
    <w:rsid w:val="00EB3BF3"/>
    <w:rsid w:val="00EB6A86"/>
    <w:rsid w:val="00EB79C4"/>
    <w:rsid w:val="00EB7A1F"/>
    <w:rsid w:val="00EB7B6D"/>
    <w:rsid w:val="00EC0A39"/>
    <w:rsid w:val="00EC0E57"/>
    <w:rsid w:val="00EC1281"/>
    <w:rsid w:val="00EC17F0"/>
    <w:rsid w:val="00EC2FEA"/>
    <w:rsid w:val="00EC56C9"/>
    <w:rsid w:val="00EC5C47"/>
    <w:rsid w:val="00EC64C0"/>
    <w:rsid w:val="00EC65C1"/>
    <w:rsid w:val="00ED0116"/>
    <w:rsid w:val="00ED0430"/>
    <w:rsid w:val="00ED04F9"/>
    <w:rsid w:val="00ED2899"/>
    <w:rsid w:val="00ED3727"/>
    <w:rsid w:val="00ED3FA4"/>
    <w:rsid w:val="00ED420A"/>
    <w:rsid w:val="00ED46EE"/>
    <w:rsid w:val="00ED4D5D"/>
    <w:rsid w:val="00ED507B"/>
    <w:rsid w:val="00ED5652"/>
    <w:rsid w:val="00ED588D"/>
    <w:rsid w:val="00ED5A0E"/>
    <w:rsid w:val="00ED65A4"/>
    <w:rsid w:val="00ED7374"/>
    <w:rsid w:val="00EE0067"/>
    <w:rsid w:val="00EE011B"/>
    <w:rsid w:val="00EE0A5B"/>
    <w:rsid w:val="00EE0A7C"/>
    <w:rsid w:val="00EE1B8A"/>
    <w:rsid w:val="00EE2785"/>
    <w:rsid w:val="00EE326B"/>
    <w:rsid w:val="00EE38D5"/>
    <w:rsid w:val="00EE41A8"/>
    <w:rsid w:val="00EE573F"/>
    <w:rsid w:val="00EE65B4"/>
    <w:rsid w:val="00EE6C39"/>
    <w:rsid w:val="00EE7F8A"/>
    <w:rsid w:val="00EF0A86"/>
    <w:rsid w:val="00EF0D5E"/>
    <w:rsid w:val="00EF1B06"/>
    <w:rsid w:val="00EF1DD1"/>
    <w:rsid w:val="00EF27D2"/>
    <w:rsid w:val="00EF30B6"/>
    <w:rsid w:val="00EF35C3"/>
    <w:rsid w:val="00EF3BC6"/>
    <w:rsid w:val="00EF45CF"/>
    <w:rsid w:val="00EF49AD"/>
    <w:rsid w:val="00EF5372"/>
    <w:rsid w:val="00EF5665"/>
    <w:rsid w:val="00EF5A22"/>
    <w:rsid w:val="00EF60AE"/>
    <w:rsid w:val="00EF6C09"/>
    <w:rsid w:val="00F0029B"/>
    <w:rsid w:val="00F00A82"/>
    <w:rsid w:val="00F01A47"/>
    <w:rsid w:val="00F02D97"/>
    <w:rsid w:val="00F02FA4"/>
    <w:rsid w:val="00F04C0B"/>
    <w:rsid w:val="00F06DBF"/>
    <w:rsid w:val="00F10396"/>
    <w:rsid w:val="00F10592"/>
    <w:rsid w:val="00F10BFC"/>
    <w:rsid w:val="00F117C7"/>
    <w:rsid w:val="00F118B1"/>
    <w:rsid w:val="00F11A6E"/>
    <w:rsid w:val="00F1275D"/>
    <w:rsid w:val="00F12C2E"/>
    <w:rsid w:val="00F1375C"/>
    <w:rsid w:val="00F14A8A"/>
    <w:rsid w:val="00F15053"/>
    <w:rsid w:val="00F157AE"/>
    <w:rsid w:val="00F15B1D"/>
    <w:rsid w:val="00F15B79"/>
    <w:rsid w:val="00F16335"/>
    <w:rsid w:val="00F1703C"/>
    <w:rsid w:val="00F202A2"/>
    <w:rsid w:val="00F208EB"/>
    <w:rsid w:val="00F2148B"/>
    <w:rsid w:val="00F2292A"/>
    <w:rsid w:val="00F22D8F"/>
    <w:rsid w:val="00F2353E"/>
    <w:rsid w:val="00F23CCB"/>
    <w:rsid w:val="00F23DE8"/>
    <w:rsid w:val="00F24428"/>
    <w:rsid w:val="00F246D1"/>
    <w:rsid w:val="00F24970"/>
    <w:rsid w:val="00F24AA6"/>
    <w:rsid w:val="00F26AC2"/>
    <w:rsid w:val="00F31A4F"/>
    <w:rsid w:val="00F323FF"/>
    <w:rsid w:val="00F3337F"/>
    <w:rsid w:val="00F339CA"/>
    <w:rsid w:val="00F33A4C"/>
    <w:rsid w:val="00F35116"/>
    <w:rsid w:val="00F35EDA"/>
    <w:rsid w:val="00F36126"/>
    <w:rsid w:val="00F362B2"/>
    <w:rsid w:val="00F3724D"/>
    <w:rsid w:val="00F37D14"/>
    <w:rsid w:val="00F406AC"/>
    <w:rsid w:val="00F408E4"/>
    <w:rsid w:val="00F41115"/>
    <w:rsid w:val="00F42134"/>
    <w:rsid w:val="00F421A4"/>
    <w:rsid w:val="00F430E2"/>
    <w:rsid w:val="00F44C64"/>
    <w:rsid w:val="00F45BD1"/>
    <w:rsid w:val="00F45ED7"/>
    <w:rsid w:val="00F4615D"/>
    <w:rsid w:val="00F46561"/>
    <w:rsid w:val="00F4786F"/>
    <w:rsid w:val="00F47FA9"/>
    <w:rsid w:val="00F50F59"/>
    <w:rsid w:val="00F517EC"/>
    <w:rsid w:val="00F51B04"/>
    <w:rsid w:val="00F52D54"/>
    <w:rsid w:val="00F52EFA"/>
    <w:rsid w:val="00F52F08"/>
    <w:rsid w:val="00F53797"/>
    <w:rsid w:val="00F5411E"/>
    <w:rsid w:val="00F5572B"/>
    <w:rsid w:val="00F569E6"/>
    <w:rsid w:val="00F571B6"/>
    <w:rsid w:val="00F60C3F"/>
    <w:rsid w:val="00F60F8B"/>
    <w:rsid w:val="00F616DE"/>
    <w:rsid w:val="00F62187"/>
    <w:rsid w:val="00F62B40"/>
    <w:rsid w:val="00F62DC0"/>
    <w:rsid w:val="00F634C5"/>
    <w:rsid w:val="00F648D9"/>
    <w:rsid w:val="00F70124"/>
    <w:rsid w:val="00F7038C"/>
    <w:rsid w:val="00F7115C"/>
    <w:rsid w:val="00F72700"/>
    <w:rsid w:val="00F741FA"/>
    <w:rsid w:val="00F74A7C"/>
    <w:rsid w:val="00F759E1"/>
    <w:rsid w:val="00F77E88"/>
    <w:rsid w:val="00F80330"/>
    <w:rsid w:val="00F809BA"/>
    <w:rsid w:val="00F81246"/>
    <w:rsid w:val="00F81FDD"/>
    <w:rsid w:val="00F82332"/>
    <w:rsid w:val="00F82481"/>
    <w:rsid w:val="00F8465B"/>
    <w:rsid w:val="00F84C98"/>
    <w:rsid w:val="00F86E97"/>
    <w:rsid w:val="00F9088F"/>
    <w:rsid w:val="00F90E7D"/>
    <w:rsid w:val="00F91A88"/>
    <w:rsid w:val="00F91FA4"/>
    <w:rsid w:val="00F94142"/>
    <w:rsid w:val="00F94EBA"/>
    <w:rsid w:val="00F95CD0"/>
    <w:rsid w:val="00F95EFD"/>
    <w:rsid w:val="00F96653"/>
    <w:rsid w:val="00F977FF"/>
    <w:rsid w:val="00F97A30"/>
    <w:rsid w:val="00FA0644"/>
    <w:rsid w:val="00FA0684"/>
    <w:rsid w:val="00FA10C2"/>
    <w:rsid w:val="00FA13E9"/>
    <w:rsid w:val="00FA15FC"/>
    <w:rsid w:val="00FA3EFA"/>
    <w:rsid w:val="00FA4775"/>
    <w:rsid w:val="00FA4EEC"/>
    <w:rsid w:val="00FA640C"/>
    <w:rsid w:val="00FB10E8"/>
    <w:rsid w:val="00FB13CB"/>
    <w:rsid w:val="00FB14FF"/>
    <w:rsid w:val="00FB1CA5"/>
    <w:rsid w:val="00FB1F73"/>
    <w:rsid w:val="00FB298B"/>
    <w:rsid w:val="00FB3776"/>
    <w:rsid w:val="00FB494C"/>
    <w:rsid w:val="00FB56C4"/>
    <w:rsid w:val="00FB5F9B"/>
    <w:rsid w:val="00FC0C82"/>
    <w:rsid w:val="00FC1420"/>
    <w:rsid w:val="00FC17EB"/>
    <w:rsid w:val="00FC3401"/>
    <w:rsid w:val="00FC4350"/>
    <w:rsid w:val="00FC4C6A"/>
    <w:rsid w:val="00FC4C6B"/>
    <w:rsid w:val="00FC7682"/>
    <w:rsid w:val="00FC7D06"/>
    <w:rsid w:val="00FD0F21"/>
    <w:rsid w:val="00FD11E1"/>
    <w:rsid w:val="00FD2AB7"/>
    <w:rsid w:val="00FD338C"/>
    <w:rsid w:val="00FD3CF5"/>
    <w:rsid w:val="00FD3DFB"/>
    <w:rsid w:val="00FD753E"/>
    <w:rsid w:val="00FE2903"/>
    <w:rsid w:val="00FE3934"/>
    <w:rsid w:val="00FE45D4"/>
    <w:rsid w:val="00FE56B4"/>
    <w:rsid w:val="00FE6265"/>
    <w:rsid w:val="00FF0402"/>
    <w:rsid w:val="00FF0E47"/>
    <w:rsid w:val="00FF184A"/>
    <w:rsid w:val="00FF1951"/>
    <w:rsid w:val="00FF1B86"/>
    <w:rsid w:val="00FF28AB"/>
    <w:rsid w:val="00FF3E33"/>
    <w:rsid w:val="00FF49D2"/>
    <w:rsid w:val="00FF6683"/>
    <w:rsid w:val="00FF7050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C020E"/>
  <w15:docId w15:val="{9FE4952B-B60E-40D0-B900-93E04D04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24"/>
    <w:rPr>
      <w:rFonts w:ascii="Arial" w:eastAsia="Times New Roman" w:hAnsi="Arial" w:cs="Arial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26630"/>
    <w:pPr>
      <w:keepNext/>
      <w:tabs>
        <w:tab w:val="left" w:pos="567"/>
      </w:tabs>
      <w:spacing w:before="120" w:after="120"/>
      <w:outlineLvl w:val="0"/>
    </w:pPr>
    <w:rPr>
      <w:rFonts w:eastAsia="Calibri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226630"/>
    <w:pPr>
      <w:keepNext/>
      <w:keepLines/>
      <w:tabs>
        <w:tab w:val="left" w:pos="567"/>
      </w:tabs>
      <w:spacing w:before="240" w:after="60"/>
      <w:outlineLvl w:val="1"/>
    </w:pPr>
    <w:rPr>
      <w:rFonts w:eastAsia="Calibri"/>
      <w:b/>
      <w:bCs/>
      <w:sz w:val="26"/>
      <w:szCs w:val="26"/>
      <w:lang w:val="uk-UA" w:eastAsia="ko-KR"/>
    </w:rPr>
  </w:style>
  <w:style w:type="paragraph" w:styleId="3">
    <w:name w:val="heading 3"/>
    <w:basedOn w:val="a"/>
    <w:next w:val="a"/>
    <w:link w:val="30"/>
    <w:uiPriority w:val="99"/>
    <w:qFormat/>
    <w:rsid w:val="00E22435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42ED3"/>
    <w:pPr>
      <w:spacing w:before="240" w:after="60"/>
      <w:outlineLvl w:val="5"/>
    </w:pPr>
    <w:rPr>
      <w:rFonts w:ascii="Calibri" w:eastAsia="Calibri" w:hAnsi="Calibri" w:cs="Calibri"/>
      <w:b/>
      <w:bCs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6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26630"/>
    <w:rPr>
      <w:rFonts w:ascii="Arial" w:hAnsi="Arial" w:cs="Arial"/>
      <w:b/>
      <w:b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46339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E45D4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226630"/>
    <w:pPr>
      <w:tabs>
        <w:tab w:val="center" w:pos="4680"/>
        <w:tab w:val="right" w:pos="9360"/>
      </w:tabs>
    </w:pPr>
    <w:rPr>
      <w:rFonts w:eastAsia="Calibri"/>
      <w:sz w:val="24"/>
      <w:szCs w:val="24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2266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26630"/>
    <w:pPr>
      <w:tabs>
        <w:tab w:val="center" w:pos="4680"/>
        <w:tab w:val="right" w:pos="9360"/>
      </w:tabs>
    </w:pPr>
    <w:rPr>
      <w:rFonts w:eastAsia="Calibri"/>
      <w:sz w:val="24"/>
      <w:szCs w:val="24"/>
    </w:rPr>
  </w:style>
  <w:style w:type="character" w:customStyle="1" w:styleId="a6">
    <w:name w:val="Нижній колонтитул Знак"/>
    <w:basedOn w:val="a0"/>
    <w:link w:val="a5"/>
    <w:uiPriority w:val="99"/>
    <w:locked/>
    <w:rsid w:val="00226630"/>
    <w:rPr>
      <w:rFonts w:ascii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150429"/>
    <w:pPr>
      <w:tabs>
        <w:tab w:val="left" w:pos="440"/>
        <w:tab w:val="right" w:leader="dot" w:pos="9060"/>
      </w:tabs>
      <w:spacing w:before="120"/>
      <w:ind w:left="426" w:hanging="426"/>
    </w:pPr>
    <w:rPr>
      <w:b/>
      <w:bCs/>
      <w:noProof/>
    </w:rPr>
  </w:style>
  <w:style w:type="paragraph" w:styleId="a7">
    <w:name w:val="Balloon Text"/>
    <w:basedOn w:val="a"/>
    <w:link w:val="a8"/>
    <w:uiPriority w:val="99"/>
    <w:semiHidden/>
    <w:rsid w:val="00226630"/>
    <w:rPr>
      <w:rFonts w:ascii="Tahoma" w:eastAsia="Calibri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226630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4946A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4946A4"/>
    <w:pPr>
      <w:spacing w:before="100" w:beforeAutospacing="1" w:after="100" w:afterAutospacing="1"/>
    </w:pPr>
    <w:rPr>
      <w:sz w:val="20"/>
      <w:szCs w:val="20"/>
      <w:lang w:val="sr-Latn-BA" w:eastAsia="sr-Latn-BA"/>
    </w:rPr>
  </w:style>
  <w:style w:type="paragraph" w:customStyle="1" w:styleId="ListParagraph2">
    <w:name w:val="List Paragraph2"/>
    <w:basedOn w:val="a"/>
    <w:uiPriority w:val="99"/>
    <w:rsid w:val="004946A4"/>
    <w:pPr>
      <w:spacing w:after="200" w:line="276" w:lineRule="auto"/>
      <w:ind w:left="720"/>
    </w:pPr>
    <w:rPr>
      <w:rFonts w:ascii="Calibri" w:hAnsi="Calibri" w:cs="Calibri"/>
      <w:lang w:val="sr-Latn-CS" w:eastAsia="en-US"/>
    </w:rPr>
  </w:style>
  <w:style w:type="character" w:styleId="ab">
    <w:name w:val="Emphasis"/>
    <w:basedOn w:val="a0"/>
    <w:uiPriority w:val="99"/>
    <w:qFormat/>
    <w:rsid w:val="004946A4"/>
    <w:rPr>
      <w:rFonts w:cs="Times New Roman"/>
      <w:i/>
      <w:iCs/>
    </w:rPr>
  </w:style>
  <w:style w:type="character" w:styleId="ac">
    <w:name w:val="footnote reference"/>
    <w:basedOn w:val="a0"/>
    <w:uiPriority w:val="99"/>
    <w:semiHidden/>
    <w:rsid w:val="004946A4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rsid w:val="004946A4"/>
    <w:rPr>
      <w:rFonts w:eastAsia="Calibri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a0"/>
    <w:uiPriority w:val="99"/>
    <w:semiHidden/>
    <w:locked/>
    <w:rsid w:val="008D0BF1"/>
    <w:rPr>
      <w:rFonts w:ascii="Arial" w:hAnsi="Arial" w:cs="Arial"/>
      <w:sz w:val="20"/>
      <w:szCs w:val="20"/>
      <w:lang w:val="uk-UA"/>
    </w:rPr>
  </w:style>
  <w:style w:type="character" w:customStyle="1" w:styleId="ae">
    <w:name w:val="Текст виноски Знак"/>
    <w:link w:val="ad"/>
    <w:uiPriority w:val="99"/>
    <w:locked/>
    <w:rsid w:val="004946A4"/>
    <w:rPr>
      <w:rFonts w:ascii="Times New Roman" w:hAnsi="Times New Roman" w:cs="Times New Roman"/>
      <w:lang w:val="en-GB" w:eastAsia="en-GB"/>
    </w:rPr>
  </w:style>
  <w:style w:type="character" w:customStyle="1" w:styleId="symbols">
    <w:name w:val="symbols"/>
    <w:uiPriority w:val="99"/>
    <w:rsid w:val="004946A4"/>
    <w:rPr>
      <w:rFonts w:cs="Times New Roman"/>
    </w:rPr>
  </w:style>
  <w:style w:type="paragraph" w:styleId="af">
    <w:name w:val="List Bullet"/>
    <w:basedOn w:val="a"/>
    <w:uiPriority w:val="99"/>
    <w:rsid w:val="004946A4"/>
    <w:pPr>
      <w:tabs>
        <w:tab w:val="num" w:pos="360"/>
      </w:tabs>
      <w:spacing w:after="200"/>
      <w:ind w:left="360" w:hanging="360"/>
    </w:pPr>
    <w:rPr>
      <w:rFonts w:ascii="Calibri" w:eastAsia="Calibri" w:hAnsi="Calibri" w:cs="Calibri"/>
      <w:lang w:val="en-IE" w:eastAsia="en-US"/>
    </w:rPr>
  </w:style>
  <w:style w:type="paragraph" w:customStyle="1" w:styleId="ListParagraph1">
    <w:name w:val="List Paragraph1"/>
    <w:basedOn w:val="a"/>
    <w:uiPriority w:val="99"/>
    <w:rsid w:val="004946A4"/>
    <w:pPr>
      <w:spacing w:after="200"/>
      <w:ind w:left="720"/>
    </w:pPr>
    <w:rPr>
      <w:rFonts w:ascii="Calibri" w:eastAsia="Calibri" w:hAnsi="Calibri" w:cs="Calibri"/>
      <w:lang w:val="en-IE" w:eastAsia="en-US"/>
    </w:rPr>
  </w:style>
  <w:style w:type="character" w:customStyle="1" w:styleId="apple-converted-space">
    <w:name w:val="apple-converted-space"/>
    <w:uiPriority w:val="99"/>
    <w:rsid w:val="004946A4"/>
    <w:rPr>
      <w:rFonts w:cs="Times New Roman"/>
    </w:rPr>
  </w:style>
  <w:style w:type="paragraph" w:customStyle="1" w:styleId="TableTitle">
    <w:name w:val="Table Title"/>
    <w:basedOn w:val="a"/>
    <w:next w:val="a"/>
    <w:uiPriority w:val="99"/>
    <w:rsid w:val="004946A4"/>
    <w:pPr>
      <w:keepNext/>
      <w:keepLines/>
      <w:suppressAutoHyphens/>
      <w:spacing w:before="120" w:after="120"/>
      <w:jc w:val="center"/>
    </w:pPr>
    <w:rPr>
      <w:b/>
      <w:bCs/>
      <w:lang w:val="uk-UA" w:eastAsia="en-US"/>
    </w:rPr>
  </w:style>
  <w:style w:type="paragraph" w:styleId="21">
    <w:name w:val="toc 2"/>
    <w:basedOn w:val="a"/>
    <w:next w:val="a"/>
    <w:autoRedefine/>
    <w:uiPriority w:val="99"/>
    <w:semiHidden/>
    <w:rsid w:val="00150429"/>
    <w:pPr>
      <w:tabs>
        <w:tab w:val="left" w:pos="880"/>
        <w:tab w:val="right" w:leader="dot" w:pos="9628"/>
      </w:tabs>
      <w:ind w:left="220"/>
    </w:pPr>
  </w:style>
  <w:style w:type="paragraph" w:styleId="31">
    <w:name w:val="toc 3"/>
    <w:basedOn w:val="a"/>
    <w:next w:val="a"/>
    <w:autoRedefine/>
    <w:uiPriority w:val="99"/>
    <w:semiHidden/>
    <w:rsid w:val="00150429"/>
    <w:pPr>
      <w:tabs>
        <w:tab w:val="right" w:leader="dot" w:pos="9639"/>
      </w:tabs>
      <w:ind w:left="426"/>
    </w:pPr>
  </w:style>
  <w:style w:type="paragraph" w:customStyle="1" w:styleId="12">
    <w:name w:val="Абзац списку1"/>
    <w:basedOn w:val="a"/>
    <w:uiPriority w:val="99"/>
    <w:rsid w:val="004B14AA"/>
    <w:pPr>
      <w:spacing w:line="276" w:lineRule="auto"/>
      <w:ind w:left="720"/>
    </w:pPr>
    <w:rPr>
      <w:rFonts w:eastAsia="Calibri"/>
      <w:sz w:val="28"/>
      <w:szCs w:val="28"/>
      <w:lang w:val="uk-UA" w:eastAsia="en-US"/>
    </w:rPr>
  </w:style>
  <w:style w:type="character" w:styleId="af0">
    <w:name w:val="Strong"/>
    <w:basedOn w:val="a0"/>
    <w:uiPriority w:val="99"/>
    <w:qFormat/>
    <w:rsid w:val="004B14AA"/>
    <w:rPr>
      <w:rFonts w:cs="Times New Roman"/>
      <w:b/>
      <w:bCs/>
    </w:rPr>
  </w:style>
  <w:style w:type="paragraph" w:customStyle="1" w:styleId="13">
    <w:name w:val="Основной текст1"/>
    <w:aliases w:val="OPM"/>
    <w:basedOn w:val="a"/>
    <w:link w:val="BodytextChar"/>
    <w:uiPriority w:val="99"/>
    <w:rsid w:val="00D21831"/>
    <w:pPr>
      <w:spacing w:after="240"/>
      <w:jc w:val="both"/>
    </w:pPr>
    <w:rPr>
      <w:rFonts w:eastAsia="Calibri"/>
      <w:lang w:val="en-GB" w:eastAsia="en-US"/>
    </w:rPr>
  </w:style>
  <w:style w:type="character" w:customStyle="1" w:styleId="BodytextChar">
    <w:name w:val="Body text Char"/>
    <w:aliases w:val="OPM Char,(Main Text) Char,date Char Char"/>
    <w:link w:val="13"/>
    <w:uiPriority w:val="99"/>
    <w:locked/>
    <w:rsid w:val="00D21831"/>
    <w:rPr>
      <w:rFonts w:ascii="Arial" w:hAnsi="Arial" w:cs="Arial"/>
      <w:sz w:val="22"/>
      <w:szCs w:val="22"/>
      <w:lang w:val="en-GB" w:eastAsia="en-US"/>
    </w:rPr>
  </w:style>
  <w:style w:type="character" w:customStyle="1" w:styleId="16">
    <w:name w:val="Знак Знак16"/>
    <w:uiPriority w:val="99"/>
    <w:rsid w:val="00636E18"/>
    <w:rPr>
      <w:rFonts w:ascii="Times New Roman" w:hAnsi="Times New Roman" w:cs="Times New Roman"/>
      <w:sz w:val="20"/>
      <w:szCs w:val="20"/>
      <w:lang w:val="en-GB" w:eastAsia="en-GB"/>
    </w:rPr>
  </w:style>
  <w:style w:type="paragraph" w:styleId="af1">
    <w:name w:val="Body Text"/>
    <w:aliases w:val="Текст1,bt"/>
    <w:basedOn w:val="a"/>
    <w:link w:val="af2"/>
    <w:uiPriority w:val="99"/>
    <w:rsid w:val="00E55D97"/>
    <w:pPr>
      <w:spacing w:after="120"/>
    </w:pPr>
    <w:rPr>
      <w:rFonts w:ascii="Calibri" w:eastAsia="Calibri" w:hAnsi="Calibri" w:cs="Calibri"/>
      <w:sz w:val="24"/>
      <w:szCs w:val="24"/>
      <w:lang w:val="en-GB" w:eastAsia="en-GB"/>
    </w:rPr>
  </w:style>
  <w:style w:type="character" w:customStyle="1" w:styleId="af2">
    <w:name w:val="Основний текст Знак"/>
    <w:aliases w:val="Текст1 Знак,bt Знак"/>
    <w:basedOn w:val="a0"/>
    <w:link w:val="af1"/>
    <w:uiPriority w:val="99"/>
    <w:locked/>
    <w:rsid w:val="00E55D97"/>
    <w:rPr>
      <w:rFonts w:cs="Times New Roman"/>
      <w:sz w:val="24"/>
      <w:szCs w:val="24"/>
      <w:lang w:val="en-GB" w:eastAsia="en-GB"/>
    </w:rPr>
  </w:style>
  <w:style w:type="paragraph" w:customStyle="1" w:styleId="af3">
    <w:name w:val="a"/>
    <w:basedOn w:val="a"/>
    <w:uiPriority w:val="99"/>
    <w:rsid w:val="00142ED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andard">
    <w:name w:val="Standard"/>
    <w:uiPriority w:val="99"/>
    <w:rsid w:val="00142ED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f4">
    <w:name w:val="Основной текст_"/>
    <w:link w:val="22"/>
    <w:uiPriority w:val="99"/>
    <w:locked/>
    <w:rsid w:val="00142ED3"/>
    <w:rPr>
      <w:rFonts w:ascii="Arial Narrow" w:hAnsi="Arial Narrow" w:cs="Arial Narrow"/>
      <w:sz w:val="15"/>
      <w:szCs w:val="15"/>
      <w:shd w:val="clear" w:color="auto" w:fill="FFFFFF"/>
    </w:rPr>
  </w:style>
  <w:style w:type="paragraph" w:customStyle="1" w:styleId="22">
    <w:name w:val="Основной текст2"/>
    <w:basedOn w:val="a"/>
    <w:link w:val="af4"/>
    <w:uiPriority w:val="99"/>
    <w:rsid w:val="00142ED3"/>
    <w:pPr>
      <w:shd w:val="clear" w:color="auto" w:fill="FFFFFF"/>
      <w:spacing w:line="240" w:lineRule="atLeast"/>
    </w:pPr>
    <w:rPr>
      <w:rFonts w:ascii="Arial Narrow" w:eastAsia="Calibri" w:hAnsi="Arial Narrow" w:cs="Arial Narrow"/>
      <w:sz w:val="15"/>
      <w:szCs w:val="15"/>
      <w:shd w:val="clear" w:color="auto" w:fill="FFFFFF"/>
      <w:lang w:val="uk-UA"/>
    </w:rPr>
  </w:style>
  <w:style w:type="paragraph" w:customStyle="1" w:styleId="af5">
    <w:name w:val="Обычный абзац"/>
    <w:basedOn w:val="a"/>
    <w:uiPriority w:val="99"/>
    <w:rsid w:val="00447F83"/>
    <w:pPr>
      <w:spacing w:before="120"/>
      <w:jc w:val="both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LINCFigureUkr">
    <w:name w:val="LINC Figure Ukr"/>
    <w:basedOn w:val="a"/>
    <w:next w:val="a"/>
    <w:uiPriority w:val="99"/>
    <w:rsid w:val="00AC1423"/>
    <w:pPr>
      <w:keepLines/>
      <w:tabs>
        <w:tab w:val="left" w:pos="964"/>
      </w:tabs>
      <w:spacing w:after="120"/>
      <w:jc w:val="center"/>
    </w:pPr>
    <w:rPr>
      <w:b/>
      <w:bCs/>
      <w:color w:val="000000"/>
      <w:lang w:val="uk-UA" w:eastAsia="en-US"/>
    </w:rPr>
  </w:style>
  <w:style w:type="table" w:styleId="af6">
    <w:name w:val="Table Grid"/>
    <w:basedOn w:val="a1"/>
    <w:uiPriority w:val="99"/>
    <w:rsid w:val="00B00D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Редакція1"/>
    <w:hidden/>
    <w:uiPriority w:val="99"/>
    <w:semiHidden/>
    <w:rsid w:val="006D7A14"/>
    <w:rPr>
      <w:rFonts w:ascii="Arial" w:eastAsia="Times New Roman" w:hAnsi="Arial" w:cs="Arial"/>
      <w:lang w:val="ru-RU" w:eastAsia="ru-RU"/>
    </w:rPr>
  </w:style>
  <w:style w:type="paragraph" w:customStyle="1" w:styleId="811">
    <w:name w:val="Знак Знак8 Знак Знак Знак Знак1 Знак Знак1 Знак Знак Знак Знак"/>
    <w:basedOn w:val="a"/>
    <w:uiPriority w:val="99"/>
    <w:rsid w:val="00C87308"/>
    <w:rPr>
      <w:rFonts w:ascii="Verdana" w:hAnsi="Verdana" w:cs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uiPriority w:val="99"/>
    <w:rsid w:val="00463392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8">
    <w:name w:val="Основний текст з відступом Знак"/>
    <w:basedOn w:val="a0"/>
    <w:link w:val="af7"/>
    <w:uiPriority w:val="99"/>
    <w:locked/>
    <w:rsid w:val="00463392"/>
    <w:rPr>
      <w:rFonts w:ascii="Arial" w:hAnsi="Arial" w:cs="Arial"/>
      <w:sz w:val="24"/>
      <w:szCs w:val="24"/>
      <w:lang w:val="ru-RU" w:eastAsia="ru-RU"/>
    </w:rPr>
  </w:style>
  <w:style w:type="paragraph" w:customStyle="1" w:styleId="af9">
    <w:name w:val="Знак Знак Знак Знак Знак Знак"/>
    <w:basedOn w:val="a"/>
    <w:uiPriority w:val="99"/>
    <w:rsid w:val="00463392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29">
    <w:name w:val="Font Style229"/>
    <w:uiPriority w:val="99"/>
    <w:rsid w:val="00463392"/>
    <w:rPr>
      <w:rFonts w:ascii="Arial Narrow" w:hAnsi="Arial Narrow" w:cs="Arial Narrow"/>
      <w:sz w:val="18"/>
      <w:szCs w:val="18"/>
    </w:rPr>
  </w:style>
  <w:style w:type="paragraph" w:customStyle="1" w:styleId="afa">
    <w:name w:val="Знак"/>
    <w:basedOn w:val="a"/>
    <w:uiPriority w:val="99"/>
    <w:rsid w:val="0046339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Абзац списка1"/>
    <w:uiPriority w:val="99"/>
    <w:rsid w:val="00463392"/>
    <w:pPr>
      <w:widowControl w:val="0"/>
      <w:suppressAutoHyphens/>
      <w:spacing w:after="200" w:line="276" w:lineRule="auto"/>
      <w:ind w:left="720"/>
    </w:pPr>
    <w:rPr>
      <w:rFonts w:cs="Calibri"/>
      <w:kern w:val="1"/>
      <w:lang w:val="ru-RU"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463392"/>
    <w:rPr>
      <w:rFonts w:ascii="Verdana" w:hAnsi="Verdana" w:cs="Verdana"/>
      <w:sz w:val="20"/>
      <w:szCs w:val="20"/>
      <w:lang w:val="en-US" w:eastAsia="en-US"/>
    </w:rPr>
  </w:style>
  <w:style w:type="paragraph" w:styleId="4">
    <w:name w:val="toc 4"/>
    <w:basedOn w:val="a"/>
    <w:next w:val="a"/>
    <w:autoRedefine/>
    <w:uiPriority w:val="99"/>
    <w:semiHidden/>
    <w:rsid w:val="00EA4711"/>
    <w:pPr>
      <w:spacing w:after="100" w:line="276" w:lineRule="auto"/>
      <w:ind w:left="660"/>
    </w:pPr>
    <w:rPr>
      <w:rFonts w:ascii="Calibri" w:hAnsi="Calibri" w:cs="Calibri"/>
      <w:lang w:val="en-US" w:eastAsia="en-US"/>
    </w:rPr>
  </w:style>
  <w:style w:type="paragraph" w:styleId="5">
    <w:name w:val="toc 5"/>
    <w:basedOn w:val="a"/>
    <w:next w:val="a"/>
    <w:autoRedefine/>
    <w:uiPriority w:val="99"/>
    <w:semiHidden/>
    <w:rsid w:val="00EA4711"/>
    <w:pPr>
      <w:spacing w:after="100" w:line="276" w:lineRule="auto"/>
      <w:ind w:left="880"/>
    </w:pPr>
    <w:rPr>
      <w:rFonts w:ascii="Calibri" w:hAnsi="Calibri" w:cs="Calibri"/>
      <w:lang w:val="en-US" w:eastAsia="en-US"/>
    </w:rPr>
  </w:style>
  <w:style w:type="paragraph" w:styleId="61">
    <w:name w:val="toc 6"/>
    <w:basedOn w:val="a"/>
    <w:next w:val="a"/>
    <w:autoRedefine/>
    <w:uiPriority w:val="99"/>
    <w:semiHidden/>
    <w:rsid w:val="00EA4711"/>
    <w:pPr>
      <w:spacing w:after="100" w:line="276" w:lineRule="auto"/>
      <w:ind w:left="1100"/>
    </w:pPr>
    <w:rPr>
      <w:rFonts w:ascii="Calibri" w:hAnsi="Calibri" w:cs="Calibri"/>
      <w:lang w:val="en-US" w:eastAsia="en-US"/>
    </w:rPr>
  </w:style>
  <w:style w:type="paragraph" w:styleId="7">
    <w:name w:val="toc 7"/>
    <w:basedOn w:val="a"/>
    <w:next w:val="a"/>
    <w:autoRedefine/>
    <w:uiPriority w:val="99"/>
    <w:semiHidden/>
    <w:rsid w:val="00EA4711"/>
    <w:pPr>
      <w:spacing w:after="100" w:line="276" w:lineRule="auto"/>
      <w:ind w:left="1320"/>
    </w:pPr>
    <w:rPr>
      <w:rFonts w:ascii="Calibri" w:hAnsi="Calibri" w:cs="Calibri"/>
      <w:lang w:val="en-US" w:eastAsia="en-US"/>
    </w:rPr>
  </w:style>
  <w:style w:type="paragraph" w:styleId="8">
    <w:name w:val="toc 8"/>
    <w:basedOn w:val="a"/>
    <w:next w:val="a"/>
    <w:autoRedefine/>
    <w:uiPriority w:val="99"/>
    <w:semiHidden/>
    <w:rsid w:val="00EA4711"/>
    <w:pPr>
      <w:spacing w:after="100" w:line="276" w:lineRule="auto"/>
      <w:ind w:left="1540"/>
    </w:pPr>
    <w:rPr>
      <w:rFonts w:ascii="Calibri" w:hAnsi="Calibri" w:cs="Calibri"/>
      <w:lang w:val="en-US" w:eastAsia="en-US"/>
    </w:rPr>
  </w:style>
  <w:style w:type="paragraph" w:styleId="9">
    <w:name w:val="toc 9"/>
    <w:basedOn w:val="a"/>
    <w:next w:val="a"/>
    <w:autoRedefine/>
    <w:uiPriority w:val="99"/>
    <w:semiHidden/>
    <w:rsid w:val="00EA4711"/>
    <w:pPr>
      <w:spacing w:after="100" w:line="276" w:lineRule="auto"/>
      <w:ind w:left="1760"/>
    </w:pPr>
    <w:rPr>
      <w:rFonts w:ascii="Calibri" w:hAnsi="Calibri" w:cs="Calibri"/>
      <w:lang w:val="en-US" w:eastAsia="en-US"/>
    </w:rPr>
  </w:style>
  <w:style w:type="character" w:styleId="afb">
    <w:name w:val="annotation reference"/>
    <w:basedOn w:val="a0"/>
    <w:uiPriority w:val="99"/>
    <w:semiHidden/>
    <w:rsid w:val="007930BD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7930BD"/>
    <w:rPr>
      <w:rFonts w:eastAsia="Calibri"/>
      <w:sz w:val="20"/>
      <w:szCs w:val="20"/>
    </w:rPr>
  </w:style>
  <w:style w:type="character" w:customStyle="1" w:styleId="CommentTextChar">
    <w:name w:val="Comment Text Char"/>
    <w:basedOn w:val="a0"/>
    <w:uiPriority w:val="99"/>
    <w:locked/>
    <w:rsid w:val="00BE7DC8"/>
    <w:rPr>
      <w:rFonts w:ascii="Arial" w:hAnsi="Arial" w:cs="Arial"/>
      <w:lang w:val="ru-RU" w:eastAsia="ru-RU"/>
    </w:rPr>
  </w:style>
  <w:style w:type="character" w:customStyle="1" w:styleId="afd">
    <w:name w:val="Текст примітки Знак"/>
    <w:link w:val="afc"/>
    <w:uiPriority w:val="99"/>
    <w:locked/>
    <w:rsid w:val="007930BD"/>
    <w:rPr>
      <w:rFonts w:ascii="Arial" w:hAnsi="Arial" w:cs="Arial"/>
      <w:lang w:val="ru-RU"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7930BD"/>
    <w:rPr>
      <w:b/>
      <w:bCs/>
    </w:rPr>
  </w:style>
  <w:style w:type="character" w:customStyle="1" w:styleId="aff">
    <w:name w:val="Тема примітки Знак"/>
    <w:basedOn w:val="afd"/>
    <w:link w:val="afe"/>
    <w:uiPriority w:val="99"/>
    <w:semiHidden/>
    <w:locked/>
    <w:rsid w:val="007930BD"/>
    <w:rPr>
      <w:rFonts w:ascii="Arial" w:hAnsi="Arial" w:cs="Arial"/>
      <w:b/>
      <w:bCs/>
      <w:lang w:val="ru-RU" w:eastAsia="ru-RU"/>
    </w:rPr>
  </w:style>
  <w:style w:type="paragraph" w:customStyle="1" w:styleId="32">
    <w:name w:val="Знак Знак3 Знак"/>
    <w:basedOn w:val="a"/>
    <w:uiPriority w:val="99"/>
    <w:rsid w:val="00AD4B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670C8D"/>
    <w:pPr>
      <w:spacing w:after="120" w:line="480" w:lineRule="auto"/>
      <w:ind w:left="360"/>
      <w:jc w:val="both"/>
    </w:pPr>
    <w:rPr>
      <w:rFonts w:eastAsia="Calibri"/>
      <w:sz w:val="20"/>
      <w:szCs w:val="20"/>
      <w:lang w:eastAsia="ko-KR"/>
    </w:rPr>
  </w:style>
  <w:style w:type="character" w:customStyle="1" w:styleId="24">
    <w:name w:val="Основний текст 2 Знак"/>
    <w:basedOn w:val="a0"/>
    <w:link w:val="23"/>
    <w:uiPriority w:val="99"/>
    <w:locked/>
    <w:rsid w:val="00FE45D4"/>
    <w:rPr>
      <w:rFonts w:ascii="Arial" w:hAnsi="Arial" w:cs="Arial"/>
    </w:rPr>
  </w:style>
  <w:style w:type="table" w:customStyle="1" w:styleId="17">
    <w:name w:val="Сетка таблицы1"/>
    <w:uiPriority w:val="99"/>
    <w:rsid w:val="00A40766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26AC2"/>
    <w:rPr>
      <w:rFonts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F26AC2"/>
    <w:rPr>
      <w:rFonts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BE7813"/>
    <w:rPr>
      <w:rFonts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BC65E8"/>
    <w:rPr>
      <w:rFonts w:cs="Times New Roman"/>
    </w:rPr>
  </w:style>
  <w:style w:type="paragraph" w:customStyle="1" w:styleId="80">
    <w:name w:val="Знак Знак8"/>
    <w:basedOn w:val="a"/>
    <w:uiPriority w:val="99"/>
    <w:rsid w:val="00BC65E8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Рецензия1"/>
    <w:hidden/>
    <w:uiPriority w:val="99"/>
    <w:semiHidden/>
    <w:rsid w:val="00C64132"/>
    <w:rPr>
      <w:rFonts w:ascii="Arial" w:eastAsia="Times New Roman" w:hAnsi="Arial" w:cs="Arial"/>
      <w:lang w:val="ru-RU" w:eastAsia="ru-RU"/>
    </w:rPr>
  </w:style>
  <w:style w:type="paragraph" w:customStyle="1" w:styleId="26">
    <w:name w:val="Абзац списка2"/>
    <w:basedOn w:val="a"/>
    <w:uiPriority w:val="99"/>
    <w:rsid w:val="00B90BD8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uiPriority w:val="99"/>
    <w:rsid w:val="000A24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ListParagraph3">
    <w:name w:val="List Paragraph3"/>
    <w:basedOn w:val="a"/>
    <w:uiPriority w:val="99"/>
    <w:rsid w:val="000D775B"/>
    <w:pPr>
      <w:spacing w:after="200" w:line="276" w:lineRule="auto"/>
      <w:ind w:left="720"/>
    </w:pPr>
    <w:rPr>
      <w:rFonts w:ascii="Calibri" w:eastAsia="Calibri" w:hAnsi="Calibri" w:cs="Calibri"/>
      <w:lang w:val="uk-UA" w:eastAsia="en-US"/>
    </w:rPr>
  </w:style>
  <w:style w:type="paragraph" w:customStyle="1" w:styleId="NoSpacing1">
    <w:name w:val="No Spacing1"/>
    <w:uiPriority w:val="99"/>
    <w:rsid w:val="000D775B"/>
    <w:rPr>
      <w:rFonts w:cs="Calibri"/>
      <w:lang w:eastAsia="en-US"/>
    </w:rPr>
  </w:style>
  <w:style w:type="paragraph" w:styleId="aff0">
    <w:name w:val="Body Text First Indent"/>
    <w:basedOn w:val="af1"/>
    <w:link w:val="aff1"/>
    <w:uiPriority w:val="99"/>
    <w:rsid w:val="00D4379F"/>
    <w:pPr>
      <w:ind w:firstLine="210"/>
    </w:pPr>
    <w:rPr>
      <w:rFonts w:ascii="Arial" w:hAnsi="Arial" w:cs="Arial"/>
      <w:lang w:val="ru-RU" w:eastAsia="ru-RU"/>
    </w:rPr>
  </w:style>
  <w:style w:type="character" w:customStyle="1" w:styleId="aff1">
    <w:name w:val="Червоний рядок Знак"/>
    <w:basedOn w:val="af2"/>
    <w:link w:val="aff0"/>
    <w:uiPriority w:val="99"/>
    <w:locked/>
    <w:rsid w:val="00D4379F"/>
    <w:rPr>
      <w:rFonts w:ascii="Arial" w:hAnsi="Arial" w:cs="Arial"/>
      <w:sz w:val="24"/>
      <w:szCs w:val="24"/>
      <w:lang w:val="ru-RU" w:eastAsia="ru-RU"/>
    </w:rPr>
  </w:style>
  <w:style w:type="paragraph" w:customStyle="1" w:styleId="34">
    <w:name w:val="Абзац списка3"/>
    <w:basedOn w:val="a"/>
    <w:uiPriority w:val="99"/>
    <w:rsid w:val="0024131B"/>
    <w:pPr>
      <w:ind w:left="720"/>
    </w:pPr>
  </w:style>
  <w:style w:type="character" w:styleId="aff2">
    <w:name w:val="FollowedHyperlink"/>
    <w:basedOn w:val="a0"/>
    <w:uiPriority w:val="99"/>
    <w:semiHidden/>
    <w:rsid w:val="00EF5372"/>
    <w:rPr>
      <w:rFonts w:cs="Times New Roman"/>
      <w:color w:val="auto"/>
      <w:u w:val="single"/>
    </w:rPr>
  </w:style>
  <w:style w:type="paragraph" w:customStyle="1" w:styleId="aff3">
    <w:name w:val="Нормальний текст"/>
    <w:basedOn w:val="a"/>
    <w:uiPriority w:val="99"/>
    <w:rsid w:val="00C738F3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27">
    <w:name w:val="Абзац списку2"/>
    <w:basedOn w:val="a"/>
    <w:uiPriority w:val="99"/>
    <w:rsid w:val="00D56F79"/>
    <w:pPr>
      <w:ind w:left="720"/>
    </w:pPr>
  </w:style>
  <w:style w:type="character" w:customStyle="1" w:styleId="A80">
    <w:name w:val="A8"/>
    <w:uiPriority w:val="99"/>
    <w:rsid w:val="00A56DF9"/>
    <w:rPr>
      <w:rFonts w:cs="Times New Roman"/>
      <w:color w:val="000000"/>
      <w:sz w:val="17"/>
      <w:szCs w:val="17"/>
    </w:rPr>
  </w:style>
  <w:style w:type="character" w:customStyle="1" w:styleId="A20">
    <w:name w:val="A20"/>
    <w:uiPriority w:val="99"/>
    <w:rsid w:val="00E602B1"/>
    <w:rPr>
      <w:rFonts w:cs="Times New Roman"/>
      <w:b/>
      <w:bCs/>
      <w:color w:val="000000"/>
      <w:sz w:val="26"/>
      <w:szCs w:val="26"/>
    </w:rPr>
  </w:style>
  <w:style w:type="character" w:customStyle="1" w:styleId="A17">
    <w:name w:val="A17"/>
    <w:uiPriority w:val="99"/>
    <w:rsid w:val="00D9359C"/>
    <w:rPr>
      <w:rFonts w:cs="Times New Roman"/>
      <w:b/>
      <w:bCs/>
      <w:color w:val="000000"/>
      <w:sz w:val="32"/>
      <w:szCs w:val="32"/>
    </w:rPr>
  </w:style>
  <w:style w:type="paragraph" w:customStyle="1" w:styleId="Pa13">
    <w:name w:val="Pa13"/>
    <w:basedOn w:val="Default"/>
    <w:next w:val="Default"/>
    <w:uiPriority w:val="99"/>
    <w:rsid w:val="00726586"/>
    <w:pPr>
      <w:spacing w:line="201" w:lineRule="atLeast"/>
    </w:pPr>
    <w:rPr>
      <w:rFonts w:ascii="Arial" w:eastAsia="Calibri" w:hAnsi="Arial" w:cs="Arial"/>
      <w:color w:val="auto"/>
      <w:lang w:val="uk-UA" w:eastAsia="uk-UA"/>
    </w:rPr>
  </w:style>
  <w:style w:type="paragraph" w:customStyle="1" w:styleId="aff4">
    <w:name w:val="Назва документа"/>
    <w:basedOn w:val="a"/>
    <w:next w:val="aff3"/>
    <w:link w:val="aff5"/>
    <w:uiPriority w:val="99"/>
    <w:rsid w:val="00B86530"/>
    <w:pPr>
      <w:keepNext/>
      <w:keepLines/>
      <w:spacing w:before="240" w:after="240"/>
      <w:jc w:val="center"/>
    </w:pPr>
    <w:rPr>
      <w:rFonts w:ascii="Antiqua" w:eastAsia="Calibri" w:hAnsi="Antiqua" w:cs="Antiqua"/>
      <w:b/>
      <w:bCs/>
      <w:sz w:val="26"/>
      <w:szCs w:val="26"/>
      <w:lang w:val="uk-UA"/>
    </w:rPr>
  </w:style>
  <w:style w:type="character" w:customStyle="1" w:styleId="aff5">
    <w:name w:val="Назва документа Знак"/>
    <w:link w:val="aff4"/>
    <w:uiPriority w:val="99"/>
    <w:locked/>
    <w:rsid w:val="00B86530"/>
    <w:rPr>
      <w:rFonts w:ascii="Antiqua" w:hAnsi="Antiqua" w:cs="Antiqua"/>
      <w:b/>
      <w:bCs/>
      <w:sz w:val="26"/>
      <w:szCs w:val="26"/>
    </w:rPr>
  </w:style>
  <w:style w:type="paragraph" w:customStyle="1" w:styleId="19">
    <w:name w:val="Без інтервалів1"/>
    <w:uiPriority w:val="99"/>
    <w:rsid w:val="00B8185D"/>
    <w:rPr>
      <w:rFonts w:cs="Calibri"/>
      <w:lang w:val="ru-RU" w:eastAsia="en-US"/>
    </w:rPr>
  </w:style>
  <w:style w:type="paragraph" w:customStyle="1" w:styleId="40">
    <w:name w:val="Абзац списка4"/>
    <w:basedOn w:val="a"/>
    <w:uiPriority w:val="99"/>
    <w:rsid w:val="0058606D"/>
    <w:pPr>
      <w:spacing w:after="200" w:line="276" w:lineRule="auto"/>
      <w:ind w:left="720"/>
    </w:pPr>
    <w:rPr>
      <w:rFonts w:ascii="Calibri" w:hAnsi="Calibri" w:cs="Calibri"/>
      <w:lang w:val="uk-UA" w:eastAsia="en-US"/>
    </w:rPr>
  </w:style>
  <w:style w:type="paragraph" w:styleId="aff6">
    <w:name w:val="List Paragraph"/>
    <w:basedOn w:val="a"/>
    <w:uiPriority w:val="99"/>
    <w:qFormat/>
    <w:rsid w:val="0062108C"/>
    <w:pPr>
      <w:ind w:left="720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ff7">
    <w:name w:val="Без інтервалів Знак"/>
    <w:basedOn w:val="a0"/>
    <w:link w:val="aff8"/>
    <w:uiPriority w:val="99"/>
    <w:locked/>
    <w:rsid w:val="00B65487"/>
    <w:rPr>
      <w:rFonts w:cs="Times New Roman"/>
      <w:sz w:val="22"/>
      <w:szCs w:val="22"/>
      <w:lang w:val="ru-RU" w:eastAsia="ru-RU"/>
    </w:rPr>
  </w:style>
  <w:style w:type="paragraph" w:styleId="aff8">
    <w:name w:val="No Spacing"/>
    <w:link w:val="aff7"/>
    <w:uiPriority w:val="99"/>
    <w:qFormat/>
    <w:rsid w:val="00B65487"/>
    <w:rPr>
      <w:rFonts w:cs="Calibri"/>
      <w:lang w:val="ru-RU" w:eastAsia="ru-RU"/>
    </w:rPr>
  </w:style>
  <w:style w:type="paragraph" w:customStyle="1" w:styleId="210">
    <w:name w:val="Абзац списку21"/>
    <w:basedOn w:val="a"/>
    <w:uiPriority w:val="99"/>
    <w:rsid w:val="00602D31"/>
    <w:pPr>
      <w:ind w:left="720"/>
    </w:pPr>
  </w:style>
  <w:style w:type="character" w:styleId="aff9">
    <w:name w:val="Intense Emphasis"/>
    <w:basedOn w:val="a0"/>
    <w:uiPriority w:val="99"/>
    <w:qFormat/>
    <w:rsid w:val="00861A04"/>
    <w:rPr>
      <w:rFonts w:cs="Times New Roman"/>
      <w:b/>
      <w:bCs/>
      <w:i/>
      <w:iCs/>
      <w:color w:val="auto"/>
    </w:rPr>
  </w:style>
  <w:style w:type="character" w:styleId="affa">
    <w:name w:val="Subtle Emphasis"/>
    <w:basedOn w:val="a0"/>
    <w:uiPriority w:val="99"/>
    <w:qFormat/>
    <w:rsid w:val="00861A04"/>
    <w:rPr>
      <w:rFonts w:cs="Times New Roman"/>
      <w:i/>
      <w:iCs/>
      <w:color w:val="808080"/>
    </w:rPr>
  </w:style>
  <w:style w:type="paragraph" w:styleId="affb">
    <w:name w:val="Title"/>
    <w:basedOn w:val="a"/>
    <w:next w:val="a"/>
    <w:link w:val="affc"/>
    <w:uiPriority w:val="99"/>
    <w:qFormat/>
    <w:locked/>
    <w:rsid w:val="00861A04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c">
    <w:name w:val="Назва Знак"/>
    <w:basedOn w:val="a0"/>
    <w:link w:val="affb"/>
    <w:uiPriority w:val="99"/>
    <w:locked/>
    <w:rsid w:val="00861A04"/>
    <w:rPr>
      <w:rFonts w:ascii="Cambria" w:hAnsi="Cambria" w:cs="Cambria"/>
      <w:b/>
      <w:bCs/>
      <w:kern w:val="28"/>
      <w:sz w:val="32"/>
      <w:szCs w:val="32"/>
    </w:rPr>
  </w:style>
  <w:style w:type="paragraph" w:styleId="affd">
    <w:name w:val="Revision"/>
    <w:hidden/>
    <w:uiPriority w:val="99"/>
    <w:semiHidden/>
    <w:rsid w:val="002232BE"/>
    <w:rPr>
      <w:rFonts w:ascii="Arial" w:eastAsia="Times New Roman" w:hAnsi="Arial" w:cs="Arial"/>
      <w:lang w:val="ru-RU" w:eastAsia="ru-RU"/>
    </w:rPr>
  </w:style>
  <w:style w:type="paragraph" w:styleId="affe">
    <w:name w:val="toa heading"/>
    <w:basedOn w:val="a"/>
    <w:next w:val="a"/>
    <w:uiPriority w:val="99"/>
    <w:semiHidden/>
    <w:rsid w:val="002232BE"/>
    <w:pPr>
      <w:spacing w:before="120"/>
    </w:pPr>
    <w:rPr>
      <w:rFonts w:ascii="Cambria" w:hAnsi="Cambria" w:cs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8600</Words>
  <Characters>4903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larisa</dc:creator>
  <cp:keywords/>
  <dc:description/>
  <cp:lastModifiedBy>user</cp:lastModifiedBy>
  <cp:revision>3</cp:revision>
  <cp:lastPrinted>2016-01-21T16:16:00Z</cp:lastPrinted>
  <dcterms:created xsi:type="dcterms:W3CDTF">2020-07-17T15:00:00Z</dcterms:created>
  <dcterms:modified xsi:type="dcterms:W3CDTF">2020-07-17T15:04:00Z</dcterms:modified>
</cp:coreProperties>
</file>